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FA" w:rsidRPr="00D8092C" w:rsidRDefault="00D8092C" w:rsidP="00B470E8">
      <w:pPr>
        <w:pStyle w:val="Titre"/>
        <w:jc w:val="left"/>
        <w:rPr>
          <w:i w:val="0"/>
          <w:sz w:val="24"/>
          <w:szCs w:val="24"/>
          <w:lang w:val="fr-CH"/>
        </w:rPr>
      </w:pPr>
      <w:r w:rsidRPr="00D8092C">
        <w:rPr>
          <w:i w:val="0"/>
          <w:sz w:val="24"/>
          <w:szCs w:val="24"/>
          <w:lang w:val="fr-CH"/>
        </w:rPr>
        <w:t>Indication sur l'expert chargé des estimations</w:t>
      </w:r>
    </w:p>
    <w:p w:rsidR="00156DFA" w:rsidRPr="00D8092C" w:rsidRDefault="00156DFA" w:rsidP="00B62924">
      <w:pPr>
        <w:pStyle w:val="Titre"/>
        <w:jc w:val="left"/>
        <w:rPr>
          <w:i w:val="0"/>
          <w:sz w:val="24"/>
          <w:szCs w:val="24"/>
          <w:lang w:val="fr-CH"/>
        </w:rPr>
      </w:pPr>
    </w:p>
    <w:p w:rsidR="00156DFA" w:rsidRPr="00D8092C" w:rsidRDefault="00156DFA">
      <w:pPr>
        <w:jc w:val="both"/>
        <w:rPr>
          <w:rFonts w:cs="Arial"/>
        </w:rPr>
      </w:pPr>
    </w:p>
    <w:p w:rsidR="00156DFA" w:rsidRPr="00D8092C" w:rsidRDefault="00156DFA">
      <w:pPr>
        <w:jc w:val="both"/>
        <w:rPr>
          <w:rFonts w:cs="Arial"/>
        </w:rPr>
      </w:pPr>
    </w:p>
    <w:p w:rsidR="00156DFA" w:rsidRPr="00E00027" w:rsidRDefault="00D8092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Le soussigné expert est chargé de l'estimation des fonds immobiliers suivants:</w:t>
      </w:r>
    </w:p>
    <w:p w:rsidR="00284A60" w:rsidRPr="00CD433E" w:rsidRDefault="00284A60" w:rsidP="00284A60">
      <w:pPr>
        <w:pStyle w:val="Paragraphedeliste"/>
        <w:numPr>
          <w:ilvl w:val="0"/>
          <w:numId w:val="22"/>
        </w:numPr>
        <w:spacing w:before="240"/>
        <w:jc w:val="both"/>
        <w:rPr>
          <w:rFonts w:cs="Arial"/>
          <w:sz w:val="20"/>
          <w:lang w:val="de-CH"/>
        </w:rPr>
      </w:pPr>
      <w:r w:rsidRPr="00CD433E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bookmarkStart w:id="0" w:name="Text1"/>
      <w:r w:rsidRPr="00CD433E">
        <w:rPr>
          <w:rFonts w:cs="Arial"/>
          <w:sz w:val="20"/>
          <w:lang w:val="de-CH"/>
        </w:rPr>
        <w:instrText xml:space="preserve"> FORMTEXT </w:instrText>
      </w:r>
      <w:r w:rsidRPr="00CD433E">
        <w:rPr>
          <w:rFonts w:cs="Arial"/>
          <w:sz w:val="20"/>
        </w:rPr>
      </w:r>
      <w:r w:rsidRPr="00CD433E">
        <w:rPr>
          <w:rFonts w:cs="Arial"/>
          <w:sz w:val="20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sz w:val="20"/>
        </w:rPr>
        <w:fldChar w:fldCharType="end"/>
      </w:r>
      <w:bookmarkEnd w:id="0"/>
    </w:p>
    <w:p w:rsidR="00284A60" w:rsidRPr="00CD433E" w:rsidRDefault="00284A60" w:rsidP="00284A60">
      <w:pPr>
        <w:pStyle w:val="Paragraphedeliste"/>
        <w:spacing w:before="240"/>
        <w:jc w:val="both"/>
        <w:rPr>
          <w:rFonts w:cs="Arial"/>
          <w:sz w:val="20"/>
          <w:lang w:val="de-CH"/>
        </w:rPr>
      </w:pPr>
    </w:p>
    <w:p w:rsidR="00284A60" w:rsidRPr="00CD433E" w:rsidRDefault="00284A60" w:rsidP="00284A60">
      <w:pPr>
        <w:pStyle w:val="Paragraphedeliste"/>
        <w:numPr>
          <w:ilvl w:val="0"/>
          <w:numId w:val="22"/>
        </w:numPr>
        <w:spacing w:before="240"/>
        <w:jc w:val="both"/>
        <w:rPr>
          <w:rFonts w:cs="Arial"/>
          <w:noProof/>
          <w:sz w:val="20"/>
          <w:lang w:val="de-CH"/>
        </w:rPr>
      </w:pPr>
      <w:r w:rsidRPr="00CD433E">
        <w:rPr>
          <w:rFonts w:cs="Arial"/>
          <w:noProof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CD433E">
        <w:rPr>
          <w:rFonts w:cs="Arial"/>
          <w:noProof/>
          <w:sz w:val="20"/>
          <w:lang w:val="de-CH"/>
        </w:rPr>
        <w:instrText xml:space="preserve"> FORMTEXT </w:instrText>
      </w:r>
      <w:r w:rsidRPr="00CD433E">
        <w:rPr>
          <w:rFonts w:cs="Arial"/>
          <w:noProof/>
          <w:sz w:val="20"/>
          <w:lang w:val="de-CH"/>
        </w:rPr>
      </w:r>
      <w:r w:rsidRPr="00CD433E">
        <w:rPr>
          <w:rFonts w:cs="Arial"/>
          <w:noProof/>
          <w:sz w:val="20"/>
          <w:lang w:val="de-CH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noProof/>
          <w:sz w:val="20"/>
          <w:lang w:val="de-CH"/>
        </w:rPr>
        <w:fldChar w:fldCharType="end"/>
      </w:r>
    </w:p>
    <w:p w:rsidR="00284A60" w:rsidRPr="00CD433E" w:rsidRDefault="00284A60" w:rsidP="00284A60">
      <w:pPr>
        <w:pStyle w:val="Paragraphedeliste"/>
        <w:spacing w:before="240"/>
        <w:jc w:val="both"/>
        <w:rPr>
          <w:rFonts w:cs="Arial"/>
          <w:noProof/>
          <w:sz w:val="20"/>
          <w:lang w:val="de-CH"/>
        </w:rPr>
      </w:pPr>
    </w:p>
    <w:p w:rsidR="00284A60" w:rsidRPr="00CD433E" w:rsidRDefault="00284A60" w:rsidP="00284A60">
      <w:pPr>
        <w:pStyle w:val="Paragraphedeliste"/>
        <w:numPr>
          <w:ilvl w:val="0"/>
          <w:numId w:val="22"/>
        </w:numPr>
        <w:spacing w:before="240"/>
        <w:jc w:val="both"/>
        <w:rPr>
          <w:rFonts w:cs="Arial"/>
          <w:noProof/>
          <w:sz w:val="20"/>
          <w:lang w:val="de-CH"/>
        </w:rPr>
      </w:pPr>
      <w:r w:rsidRPr="00CD433E">
        <w:rPr>
          <w:rFonts w:cs="Arial"/>
          <w:noProof/>
          <w:sz w:val="20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Pr="00CD433E">
        <w:rPr>
          <w:rFonts w:cs="Arial"/>
          <w:noProof/>
          <w:sz w:val="20"/>
          <w:lang w:val="de-CH"/>
        </w:rPr>
        <w:instrText xml:space="preserve"> FORMTEXT </w:instrText>
      </w:r>
      <w:r w:rsidRPr="00CD433E">
        <w:rPr>
          <w:rFonts w:cs="Arial"/>
          <w:noProof/>
          <w:sz w:val="20"/>
          <w:lang w:val="de-CH"/>
        </w:rPr>
      </w:r>
      <w:r w:rsidRPr="00CD433E">
        <w:rPr>
          <w:rFonts w:cs="Arial"/>
          <w:noProof/>
          <w:sz w:val="20"/>
          <w:lang w:val="de-CH"/>
        </w:rPr>
        <w:fldChar w:fldCharType="separate"/>
      </w:r>
      <w:r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......................................................................................................................................................</w:t>
      </w:r>
      <w:r w:rsidRPr="00CD433E">
        <w:rPr>
          <w:rFonts w:cs="Arial"/>
          <w:noProof/>
          <w:sz w:val="20"/>
          <w:lang w:val="de-CH"/>
        </w:rPr>
        <w:fldChar w:fldCharType="end"/>
      </w:r>
    </w:p>
    <w:p w:rsidR="00284A60" w:rsidRPr="00CD433E" w:rsidRDefault="00DC4E19" w:rsidP="00284A60">
      <w:pPr>
        <w:spacing w:before="240"/>
        <w:jc w:val="both"/>
        <w:rPr>
          <w:rFonts w:cs="Arial"/>
          <w:sz w:val="20"/>
          <w:lang w:val="de-CH"/>
        </w:rPr>
      </w:pPr>
      <w:proofErr w:type="spellStart"/>
      <w:r>
        <w:rPr>
          <w:rFonts w:cs="Arial"/>
          <w:sz w:val="20"/>
          <w:lang w:val="de-CH"/>
        </w:rPr>
        <w:t>géré</w:t>
      </w:r>
      <w:r w:rsidR="00D8092C">
        <w:rPr>
          <w:rFonts w:cs="Arial"/>
          <w:sz w:val="20"/>
          <w:lang w:val="de-CH"/>
        </w:rPr>
        <w:t>s</w:t>
      </w:r>
      <w:proofErr w:type="spellEnd"/>
      <w:r w:rsidR="00D8092C">
        <w:rPr>
          <w:rFonts w:cs="Arial"/>
          <w:sz w:val="20"/>
          <w:lang w:val="de-CH"/>
        </w:rPr>
        <w:t xml:space="preserve"> par</w:t>
      </w:r>
      <w:r w:rsidR="00284A60" w:rsidRPr="00CD433E">
        <w:rPr>
          <w:rFonts w:cs="Arial"/>
          <w:sz w:val="20"/>
          <w:lang w:val="de-CH"/>
        </w:rPr>
        <w:t xml:space="preserve"> </w:t>
      </w:r>
      <w:r w:rsidR="00284A60" w:rsidRPr="00CD433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"/>
            </w:textInput>
          </w:ffData>
        </w:fldChar>
      </w:r>
      <w:r w:rsidR="00284A60" w:rsidRPr="00CD433E">
        <w:rPr>
          <w:rFonts w:cs="Arial"/>
          <w:sz w:val="20"/>
          <w:lang w:val="de-CH"/>
        </w:rPr>
        <w:instrText xml:space="preserve"> FORMTEXT </w:instrText>
      </w:r>
      <w:r w:rsidR="00284A60" w:rsidRPr="00CD433E">
        <w:rPr>
          <w:rFonts w:cs="Arial"/>
          <w:sz w:val="20"/>
        </w:rPr>
      </w:r>
      <w:r w:rsidR="00284A60" w:rsidRPr="00CD433E">
        <w:rPr>
          <w:rFonts w:cs="Arial"/>
          <w:sz w:val="20"/>
        </w:rPr>
        <w:fldChar w:fldCharType="separate"/>
      </w:r>
      <w:r w:rsidR="00284A60" w:rsidRPr="00CD433E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.......................................................................................................................................</w:t>
      </w:r>
      <w:r w:rsidR="00284A60" w:rsidRPr="00CD433E">
        <w:rPr>
          <w:rFonts w:cs="Arial"/>
          <w:sz w:val="20"/>
        </w:rPr>
        <w:fldChar w:fldCharType="end"/>
      </w:r>
    </w:p>
    <w:p w:rsidR="00156DFA" w:rsidRPr="00D8092C" w:rsidRDefault="00864F96" w:rsidP="00284A60">
      <w:pPr>
        <w:spacing w:before="240"/>
        <w:rPr>
          <w:rFonts w:cs="Arial"/>
          <w:sz w:val="20"/>
        </w:rPr>
      </w:pPr>
      <w:r w:rsidRPr="00D8092C">
        <w:rPr>
          <w:rFonts w:cs="Arial"/>
          <w:sz w:val="20"/>
        </w:rPr>
        <w:t>(</w:t>
      </w:r>
      <w:proofErr w:type="gramStart"/>
      <w:r w:rsidR="00D8092C" w:rsidRPr="00D8092C">
        <w:rPr>
          <w:rFonts w:cs="Arial"/>
          <w:sz w:val="20"/>
        </w:rPr>
        <w:t>ci</w:t>
      </w:r>
      <w:proofErr w:type="gramEnd"/>
      <w:r w:rsidR="00D8092C" w:rsidRPr="00D8092C">
        <w:rPr>
          <w:rFonts w:cs="Arial"/>
          <w:sz w:val="20"/>
        </w:rPr>
        <w:t>-dessous</w:t>
      </w:r>
      <w:r w:rsidRPr="00D8092C">
        <w:rPr>
          <w:rFonts w:cs="Arial"/>
          <w:sz w:val="20"/>
        </w:rPr>
        <w:t xml:space="preserve"> "</w:t>
      </w:r>
      <w:r w:rsidR="00AF0AE9">
        <w:rPr>
          <w:rFonts w:cs="Arial"/>
          <w:sz w:val="20"/>
        </w:rPr>
        <w:t>d</w:t>
      </w:r>
      <w:r w:rsidR="00D8092C" w:rsidRPr="00D8092C">
        <w:rPr>
          <w:rFonts w:cs="Arial"/>
          <w:sz w:val="20"/>
        </w:rPr>
        <w:t>irection de fonds</w:t>
      </w:r>
      <w:r w:rsidRPr="00D8092C">
        <w:rPr>
          <w:rFonts w:cs="Arial"/>
          <w:sz w:val="20"/>
        </w:rPr>
        <w:t xml:space="preserve">" </w:t>
      </w:r>
      <w:r w:rsidR="00D8092C">
        <w:rPr>
          <w:rFonts w:cs="Arial"/>
          <w:sz w:val="20"/>
        </w:rPr>
        <w:t>ou</w:t>
      </w:r>
      <w:r w:rsidRPr="00D8092C">
        <w:rPr>
          <w:rFonts w:cs="Arial"/>
          <w:sz w:val="20"/>
        </w:rPr>
        <w:t xml:space="preserve"> "SICAV“),</w:t>
      </w:r>
    </w:p>
    <w:p w:rsidR="00156DFA" w:rsidRPr="00E00027" w:rsidRDefault="00864F96">
      <w:pPr>
        <w:pStyle w:val="a"/>
        <w:jc w:val="both"/>
        <w:rPr>
          <w:rFonts w:ascii="Arial" w:hAnsi="Arial" w:cs="Arial"/>
          <w:sz w:val="20"/>
          <w:lang w:val="fr-CH"/>
        </w:rPr>
      </w:pPr>
      <w:r w:rsidRPr="00E00027">
        <w:rPr>
          <w:rFonts w:ascii="Arial" w:hAnsi="Arial" w:cs="Arial"/>
          <w:sz w:val="20"/>
          <w:lang w:val="fr-CH"/>
        </w:rPr>
        <w:t>a)</w:t>
      </w:r>
      <w:r w:rsidRPr="00E00027">
        <w:rPr>
          <w:rFonts w:ascii="Arial" w:hAnsi="Arial" w:cs="Arial"/>
          <w:sz w:val="20"/>
          <w:lang w:val="fr-CH"/>
        </w:rPr>
        <w:tab/>
      </w:r>
      <w:r w:rsidR="00D8092C" w:rsidRPr="00E00027">
        <w:rPr>
          <w:rFonts w:ascii="Arial" w:hAnsi="Arial" w:cs="Arial"/>
          <w:sz w:val="20"/>
          <w:lang w:val="fr-CH"/>
        </w:rPr>
        <w:t>confirme</w:t>
      </w:r>
      <w:r w:rsidRPr="00E00027">
        <w:rPr>
          <w:rFonts w:ascii="Arial" w:hAnsi="Arial" w:cs="Arial"/>
          <w:sz w:val="20"/>
          <w:lang w:val="fr-CH"/>
        </w:rPr>
        <w:t>:</w:t>
      </w:r>
    </w:p>
    <w:p w:rsidR="00156DFA" w:rsidRPr="00F31CC8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F31CC8">
        <w:rPr>
          <w:rFonts w:ascii="Arial" w:hAnsi="Arial" w:cs="Arial"/>
          <w:sz w:val="20"/>
          <w:lang w:val="fr-CH"/>
        </w:rPr>
        <w:t>1.</w:t>
      </w:r>
      <w:r w:rsidRPr="00F31CC8">
        <w:rPr>
          <w:rFonts w:ascii="Arial" w:hAnsi="Arial" w:cs="Arial"/>
          <w:sz w:val="20"/>
          <w:lang w:val="fr-CH"/>
        </w:rPr>
        <w:tab/>
      </w:r>
      <w:r w:rsidR="00F31CC8" w:rsidRPr="00F31CC8">
        <w:rPr>
          <w:rFonts w:ascii="Arial" w:hAnsi="Arial" w:cs="Arial"/>
          <w:sz w:val="20"/>
          <w:lang w:val="fr-CH"/>
        </w:rPr>
        <w:t xml:space="preserve">ne pas </w:t>
      </w:r>
      <w:r w:rsidR="0009459F">
        <w:rPr>
          <w:rFonts w:ascii="Arial" w:hAnsi="Arial" w:cs="Arial"/>
          <w:sz w:val="20"/>
          <w:lang w:val="fr-CH"/>
        </w:rPr>
        <w:t>être partie prenante dans</w:t>
      </w:r>
      <w:r w:rsidR="00F31CC8" w:rsidRPr="00F31CC8">
        <w:rPr>
          <w:rFonts w:ascii="Arial" w:hAnsi="Arial" w:cs="Arial"/>
          <w:sz w:val="20"/>
          <w:lang w:val="fr-CH"/>
        </w:rPr>
        <w:t xml:space="preserve"> la direction</w:t>
      </w:r>
      <w:r w:rsidR="0009459F">
        <w:rPr>
          <w:rFonts w:ascii="Arial" w:hAnsi="Arial" w:cs="Arial"/>
          <w:sz w:val="20"/>
          <w:lang w:val="fr-CH"/>
        </w:rPr>
        <w:t xml:space="preserve"> de fonds ou la SICAV, ainsi que ne pas avoir d'</w:t>
      </w:r>
      <w:r w:rsidR="00795EB1">
        <w:rPr>
          <w:rFonts w:ascii="Arial" w:hAnsi="Arial" w:cs="Arial"/>
          <w:sz w:val="20"/>
          <w:lang w:val="fr-CH"/>
        </w:rPr>
        <w:t xml:space="preserve">autres </w:t>
      </w:r>
      <w:r w:rsidR="00F31CC8" w:rsidRPr="00F31CC8">
        <w:rPr>
          <w:rFonts w:ascii="Arial" w:hAnsi="Arial" w:cs="Arial"/>
          <w:sz w:val="20"/>
          <w:lang w:val="fr-CH"/>
        </w:rPr>
        <w:t>intérêt</w:t>
      </w:r>
      <w:r w:rsidR="00795EB1">
        <w:rPr>
          <w:rFonts w:ascii="Arial" w:hAnsi="Arial" w:cs="Arial"/>
          <w:sz w:val="20"/>
          <w:lang w:val="fr-CH"/>
        </w:rPr>
        <w:t>s</w:t>
      </w:r>
      <w:r w:rsidR="00F31CC8" w:rsidRPr="00F31CC8">
        <w:rPr>
          <w:rFonts w:ascii="Arial" w:hAnsi="Arial" w:cs="Arial"/>
          <w:sz w:val="20"/>
          <w:lang w:val="fr-CH"/>
        </w:rPr>
        <w:t xml:space="preserve"> </w:t>
      </w:r>
      <w:r w:rsidR="00DC2348">
        <w:rPr>
          <w:rFonts w:ascii="Arial" w:hAnsi="Arial" w:cs="Arial"/>
          <w:sz w:val="20"/>
          <w:lang w:val="fr-CH"/>
        </w:rPr>
        <w:t>avec</w:t>
      </w:r>
      <w:bookmarkStart w:id="1" w:name="_GoBack"/>
      <w:bookmarkEnd w:id="1"/>
      <w:r w:rsidR="00F31CC8" w:rsidRPr="00F31CC8">
        <w:rPr>
          <w:rFonts w:ascii="Arial" w:hAnsi="Arial" w:cs="Arial"/>
          <w:sz w:val="20"/>
          <w:lang w:val="fr-CH"/>
        </w:rPr>
        <w:t xml:space="preserve"> la direction de fonds ou la SICAV</w:t>
      </w:r>
      <w:r w:rsidRPr="00F31CC8">
        <w:rPr>
          <w:rFonts w:ascii="Arial" w:hAnsi="Arial" w:cs="Arial"/>
          <w:sz w:val="20"/>
          <w:lang w:val="fr-CH"/>
        </w:rPr>
        <w:t>;</w:t>
      </w:r>
    </w:p>
    <w:p w:rsidR="00156DFA" w:rsidRPr="0009459F" w:rsidRDefault="00864F96">
      <w:pPr>
        <w:pStyle w:val="a"/>
        <w:ind w:left="840"/>
        <w:jc w:val="both"/>
        <w:rPr>
          <w:rFonts w:ascii="Arial" w:hAnsi="Arial" w:cs="Arial"/>
          <w:sz w:val="20"/>
          <w:lang w:val="fr-CH"/>
        </w:rPr>
      </w:pPr>
      <w:r w:rsidRPr="0009459F">
        <w:rPr>
          <w:rFonts w:ascii="Arial" w:hAnsi="Arial" w:cs="Arial"/>
          <w:sz w:val="20"/>
          <w:lang w:val="fr-CH"/>
        </w:rPr>
        <w:t>2.</w:t>
      </w:r>
      <w:r w:rsidRPr="0009459F">
        <w:rPr>
          <w:rFonts w:ascii="Arial" w:hAnsi="Arial" w:cs="Arial"/>
          <w:sz w:val="20"/>
          <w:lang w:val="fr-CH"/>
        </w:rPr>
        <w:tab/>
      </w:r>
      <w:r w:rsidR="00F31CC8" w:rsidRPr="0009459F">
        <w:rPr>
          <w:rFonts w:ascii="Arial" w:hAnsi="Arial" w:cs="Arial"/>
          <w:sz w:val="20"/>
          <w:lang w:val="fr-CH"/>
        </w:rPr>
        <w:t xml:space="preserve">être indépendant de la direction de fonds, de la SICAV, de la banque dépositaire ainsi que des sociétés </w:t>
      </w:r>
      <w:r w:rsidR="00493AF6">
        <w:rPr>
          <w:rFonts w:ascii="Arial" w:hAnsi="Arial" w:cs="Arial"/>
          <w:sz w:val="20"/>
          <w:lang w:val="fr-CH"/>
        </w:rPr>
        <w:t>associées</w:t>
      </w:r>
      <w:r w:rsidR="00F31CC8" w:rsidRPr="0009459F">
        <w:rPr>
          <w:rFonts w:ascii="Arial" w:hAnsi="Arial" w:cs="Arial"/>
          <w:sz w:val="20"/>
          <w:lang w:val="fr-CH"/>
        </w:rPr>
        <w:t xml:space="preserve"> </w:t>
      </w:r>
      <w:r w:rsidR="00DC4E19">
        <w:rPr>
          <w:rFonts w:ascii="Arial" w:hAnsi="Arial" w:cs="Arial"/>
          <w:sz w:val="20"/>
          <w:lang w:val="fr-CH"/>
        </w:rPr>
        <w:t>et</w:t>
      </w:r>
      <w:r w:rsidR="00F31CC8" w:rsidRPr="0009459F">
        <w:rPr>
          <w:rFonts w:ascii="Arial" w:hAnsi="Arial" w:cs="Arial"/>
          <w:sz w:val="20"/>
          <w:lang w:val="fr-CH"/>
        </w:rPr>
        <w:t xml:space="preserve"> des sociétés imm</w:t>
      </w:r>
      <w:r w:rsidR="00DC4E19">
        <w:rPr>
          <w:rFonts w:ascii="Arial" w:hAnsi="Arial" w:cs="Arial"/>
          <w:sz w:val="20"/>
          <w:lang w:val="fr-CH"/>
        </w:rPr>
        <w:t>ob</w:t>
      </w:r>
      <w:r w:rsidR="00F31CC8" w:rsidRPr="0009459F">
        <w:rPr>
          <w:rFonts w:ascii="Arial" w:hAnsi="Arial" w:cs="Arial"/>
          <w:sz w:val="20"/>
          <w:lang w:val="fr-CH"/>
        </w:rPr>
        <w:t>ilières</w:t>
      </w:r>
      <w:r w:rsidR="0009459F" w:rsidRPr="0009459F">
        <w:rPr>
          <w:rFonts w:ascii="Arial" w:hAnsi="Arial" w:cs="Arial"/>
          <w:sz w:val="20"/>
          <w:lang w:val="fr-CH"/>
        </w:rPr>
        <w:t xml:space="preserve"> gérant les placements collectifs</w:t>
      </w:r>
      <w:r>
        <w:rPr>
          <w:rStyle w:val="Appelnotedebasdep"/>
          <w:rFonts w:ascii="Arial" w:hAnsi="Arial" w:cs="Arial"/>
          <w:sz w:val="20"/>
        </w:rPr>
        <w:footnoteReference w:id="1"/>
      </w:r>
      <w:r w:rsidRPr="0009459F">
        <w:rPr>
          <w:rFonts w:ascii="Arial" w:hAnsi="Arial" w:cs="Arial"/>
          <w:sz w:val="20"/>
          <w:lang w:val="fr-CH"/>
        </w:rPr>
        <w:t xml:space="preserve">; </w:t>
      </w:r>
    </w:p>
    <w:p w:rsidR="00156DFA" w:rsidRPr="00A04400" w:rsidRDefault="00864F96">
      <w:pPr>
        <w:pStyle w:val="a"/>
        <w:ind w:left="840"/>
        <w:jc w:val="both"/>
        <w:rPr>
          <w:rFonts w:ascii="Arial" w:hAnsi="Arial" w:cs="Arial"/>
          <w:sz w:val="20"/>
          <w:lang w:val="fr-CH"/>
        </w:rPr>
      </w:pPr>
      <w:r w:rsidRPr="00A04400">
        <w:rPr>
          <w:rFonts w:ascii="Arial" w:hAnsi="Arial" w:cs="Arial"/>
          <w:sz w:val="20"/>
          <w:lang w:val="fr-CH"/>
        </w:rPr>
        <w:t>3.</w:t>
      </w:r>
      <w:r w:rsidRPr="00A04400">
        <w:rPr>
          <w:rFonts w:ascii="Arial" w:hAnsi="Arial" w:cs="Arial"/>
          <w:sz w:val="20"/>
          <w:lang w:val="fr-CH"/>
        </w:rPr>
        <w:tab/>
      </w:r>
      <w:r w:rsidR="00DC4E19" w:rsidRPr="00A04400">
        <w:rPr>
          <w:rFonts w:ascii="Arial" w:hAnsi="Arial" w:cs="Arial"/>
          <w:sz w:val="20"/>
          <w:lang w:val="fr-CH"/>
        </w:rPr>
        <w:t>q</w:t>
      </w:r>
      <w:r w:rsidR="00A04400">
        <w:rPr>
          <w:rFonts w:ascii="Arial" w:hAnsi="Arial" w:cs="Arial"/>
          <w:sz w:val="20"/>
          <w:lang w:val="fr-CH"/>
        </w:rPr>
        <w:t>ue les recettes d'honoraires obtenu</w:t>
      </w:r>
      <w:r w:rsidR="005B62AC">
        <w:rPr>
          <w:rFonts w:ascii="Arial" w:hAnsi="Arial" w:cs="Arial"/>
          <w:sz w:val="20"/>
          <w:lang w:val="fr-CH"/>
        </w:rPr>
        <w:t>e</w:t>
      </w:r>
      <w:r w:rsidR="00A04400">
        <w:rPr>
          <w:rFonts w:ascii="Arial" w:hAnsi="Arial" w:cs="Arial"/>
          <w:sz w:val="20"/>
          <w:lang w:val="fr-CH"/>
        </w:rPr>
        <w:t xml:space="preserve">s par </w:t>
      </w:r>
      <w:r w:rsidR="005B62AC">
        <w:rPr>
          <w:rFonts w:ascii="Arial" w:hAnsi="Arial" w:cs="Arial"/>
          <w:sz w:val="20"/>
          <w:lang w:val="fr-CH"/>
        </w:rPr>
        <w:t xml:space="preserve">des sociétés proches par le biais de commissions auprès </w:t>
      </w:r>
      <w:r w:rsidR="00A04400">
        <w:rPr>
          <w:rFonts w:ascii="Arial" w:hAnsi="Arial" w:cs="Arial"/>
          <w:sz w:val="20"/>
          <w:lang w:val="fr-CH"/>
        </w:rPr>
        <w:t xml:space="preserve">de </w:t>
      </w:r>
      <w:r w:rsidR="005B62AC">
        <w:rPr>
          <w:rFonts w:ascii="Arial" w:hAnsi="Arial" w:cs="Arial"/>
          <w:sz w:val="20"/>
          <w:lang w:val="fr-CH"/>
        </w:rPr>
        <w:t xml:space="preserve">la direction de </w:t>
      </w:r>
      <w:r w:rsidR="00A04400">
        <w:rPr>
          <w:rFonts w:ascii="Arial" w:hAnsi="Arial" w:cs="Arial"/>
          <w:sz w:val="20"/>
          <w:lang w:val="fr-CH"/>
        </w:rPr>
        <w:t xml:space="preserve">fonds respectivement de la SICAV ou </w:t>
      </w:r>
      <w:r w:rsidR="005B62AC">
        <w:rPr>
          <w:rFonts w:ascii="Arial" w:hAnsi="Arial" w:cs="Arial"/>
          <w:sz w:val="20"/>
          <w:lang w:val="fr-CH"/>
        </w:rPr>
        <w:t>des</w:t>
      </w:r>
      <w:r w:rsidR="00A04400">
        <w:rPr>
          <w:rFonts w:ascii="Arial" w:hAnsi="Arial" w:cs="Arial"/>
          <w:sz w:val="20"/>
          <w:lang w:val="fr-CH"/>
        </w:rPr>
        <w:t xml:space="preserve"> directions de fonds et </w:t>
      </w:r>
      <w:r w:rsidR="005B62AC">
        <w:rPr>
          <w:rFonts w:ascii="Arial" w:hAnsi="Arial" w:cs="Arial"/>
          <w:sz w:val="20"/>
          <w:lang w:val="fr-CH"/>
        </w:rPr>
        <w:t xml:space="preserve">des </w:t>
      </w:r>
      <w:proofErr w:type="spellStart"/>
      <w:r w:rsidR="00A04400">
        <w:rPr>
          <w:rFonts w:ascii="Arial" w:hAnsi="Arial" w:cs="Arial"/>
          <w:sz w:val="20"/>
          <w:lang w:val="fr-CH"/>
        </w:rPr>
        <w:t>SICAVs</w:t>
      </w:r>
      <w:proofErr w:type="spellEnd"/>
      <w:r w:rsidR="00A04400">
        <w:rPr>
          <w:rFonts w:ascii="Arial" w:hAnsi="Arial" w:cs="Arial"/>
          <w:sz w:val="20"/>
          <w:lang w:val="fr-CH"/>
        </w:rPr>
        <w:t xml:space="preserve"> associées (par ex. pour l'estimation ou la gestion des immeubles) </w:t>
      </w:r>
      <w:r w:rsidR="00A04400" w:rsidRPr="00A04400">
        <w:rPr>
          <w:rFonts w:ascii="Arial" w:hAnsi="Arial" w:cs="Arial"/>
          <w:sz w:val="20"/>
          <w:lang w:val="fr-CH"/>
        </w:rPr>
        <w:t xml:space="preserve">ne représentent pas plus de 10 % des revenus annuels ou 10 % des honoraires des sociétés </w:t>
      </w:r>
      <w:r w:rsidR="00493AF6">
        <w:rPr>
          <w:rFonts w:ascii="Arial" w:hAnsi="Arial" w:cs="Arial"/>
          <w:sz w:val="20"/>
          <w:lang w:val="fr-CH"/>
        </w:rPr>
        <w:t>proches</w:t>
      </w:r>
      <w:r w:rsidR="00A04400">
        <w:rPr>
          <w:rFonts w:ascii="Arial" w:hAnsi="Arial" w:cs="Arial"/>
          <w:sz w:val="20"/>
          <w:lang w:val="fr-CH"/>
        </w:rPr>
        <w:t>.</w:t>
      </w:r>
    </w:p>
    <w:p w:rsidR="00156DFA" w:rsidRPr="00A04400" w:rsidRDefault="00864F96">
      <w:pPr>
        <w:pStyle w:val="a"/>
        <w:jc w:val="both"/>
        <w:rPr>
          <w:rFonts w:ascii="Arial" w:hAnsi="Arial" w:cs="Arial"/>
          <w:sz w:val="20"/>
          <w:lang w:val="fr-CH"/>
        </w:rPr>
      </w:pPr>
      <w:r w:rsidRPr="00A04400">
        <w:rPr>
          <w:rFonts w:ascii="Arial" w:hAnsi="Arial" w:cs="Arial"/>
          <w:sz w:val="20"/>
          <w:lang w:val="fr-CH"/>
        </w:rPr>
        <w:t>b)</w:t>
      </w:r>
      <w:r w:rsidRPr="00A04400">
        <w:rPr>
          <w:rFonts w:ascii="Arial" w:hAnsi="Arial" w:cs="Arial"/>
          <w:sz w:val="20"/>
          <w:lang w:val="fr-CH"/>
        </w:rPr>
        <w:tab/>
      </w:r>
      <w:r w:rsidR="0009459F" w:rsidRPr="00A04400">
        <w:rPr>
          <w:rFonts w:ascii="Arial" w:hAnsi="Arial" w:cs="Arial"/>
          <w:sz w:val="20"/>
          <w:lang w:val="fr-CH"/>
        </w:rPr>
        <w:t>explique, en cas de conflits d'intérêts</w:t>
      </w:r>
      <w:r w:rsidR="00C033EE">
        <w:rPr>
          <w:rFonts w:ascii="Arial" w:hAnsi="Arial" w:cs="Arial"/>
          <w:sz w:val="20"/>
          <w:lang w:val="fr-CH"/>
        </w:rPr>
        <w:t>,</w:t>
      </w:r>
      <w:r w:rsidR="0009459F" w:rsidRPr="00A04400">
        <w:rPr>
          <w:rFonts w:ascii="Arial" w:hAnsi="Arial" w:cs="Arial"/>
          <w:sz w:val="20"/>
          <w:lang w:val="fr-CH"/>
        </w:rPr>
        <w:t xml:space="preserve"> se récuser, notamment s'il : </w:t>
      </w:r>
    </w:p>
    <w:p w:rsidR="00156DFA" w:rsidRPr="00C15B8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C15B84">
        <w:rPr>
          <w:rFonts w:ascii="Arial" w:hAnsi="Arial" w:cs="Arial"/>
          <w:sz w:val="20"/>
          <w:lang w:val="fr-CH"/>
        </w:rPr>
        <w:t>1.</w:t>
      </w:r>
      <w:r w:rsidRPr="00C15B84">
        <w:rPr>
          <w:rFonts w:ascii="Arial" w:hAnsi="Arial" w:cs="Arial"/>
          <w:sz w:val="20"/>
          <w:lang w:val="fr-CH"/>
        </w:rPr>
        <w:tab/>
      </w:r>
      <w:r w:rsidR="00C15B84" w:rsidRPr="00C15B84">
        <w:rPr>
          <w:rFonts w:ascii="Arial" w:hAnsi="Arial" w:cs="Arial"/>
          <w:sz w:val="20"/>
          <w:lang w:val="fr-CH"/>
        </w:rPr>
        <w:t>intervient en tant qu'archit</w:t>
      </w:r>
      <w:r w:rsidR="00493AF6">
        <w:rPr>
          <w:rFonts w:ascii="Arial" w:hAnsi="Arial" w:cs="Arial"/>
          <w:sz w:val="20"/>
          <w:lang w:val="fr-CH"/>
        </w:rPr>
        <w:t>e</w:t>
      </w:r>
      <w:r w:rsidR="00C15B84" w:rsidRPr="00C15B84">
        <w:rPr>
          <w:rFonts w:ascii="Arial" w:hAnsi="Arial" w:cs="Arial"/>
          <w:sz w:val="20"/>
          <w:lang w:val="fr-CH"/>
        </w:rPr>
        <w:t>cte, entrepreneur ou à tout autre titre en lien avec le projet de construction</w:t>
      </w:r>
      <w:r w:rsidRPr="00C15B84">
        <w:rPr>
          <w:rFonts w:ascii="Arial" w:hAnsi="Arial" w:cs="Arial"/>
          <w:sz w:val="20"/>
          <w:lang w:val="fr-CH"/>
        </w:rPr>
        <w:t>;</w:t>
      </w:r>
    </w:p>
    <w:p w:rsidR="00156DFA" w:rsidRPr="00DC2348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DC2348">
        <w:rPr>
          <w:rFonts w:ascii="Arial" w:hAnsi="Arial" w:cs="Arial"/>
          <w:sz w:val="20"/>
          <w:lang w:val="fr-CH"/>
        </w:rPr>
        <w:t>2.</w:t>
      </w:r>
      <w:r w:rsidRPr="00DC2348">
        <w:rPr>
          <w:rFonts w:ascii="Arial" w:hAnsi="Arial" w:cs="Arial"/>
          <w:sz w:val="20"/>
          <w:lang w:val="fr-CH"/>
        </w:rPr>
        <w:tab/>
      </w:r>
      <w:r w:rsidR="00C15B84" w:rsidRPr="00DC2348">
        <w:rPr>
          <w:rFonts w:ascii="Arial" w:hAnsi="Arial" w:cs="Arial"/>
          <w:sz w:val="20"/>
          <w:lang w:val="fr-CH"/>
        </w:rPr>
        <w:t xml:space="preserve">est ou était acheteur ou vendeur du bien estimé; </w:t>
      </w:r>
    </w:p>
    <w:p w:rsidR="00156DFA" w:rsidRPr="00C15B8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C15B84">
        <w:rPr>
          <w:rFonts w:ascii="Arial" w:hAnsi="Arial" w:cs="Arial"/>
          <w:sz w:val="20"/>
          <w:lang w:val="fr-CH"/>
        </w:rPr>
        <w:t>3.</w:t>
      </w:r>
      <w:r w:rsidRPr="00C15B84">
        <w:rPr>
          <w:rFonts w:ascii="Arial" w:hAnsi="Arial" w:cs="Arial"/>
          <w:sz w:val="20"/>
          <w:lang w:val="fr-CH"/>
        </w:rPr>
        <w:tab/>
      </w:r>
      <w:r w:rsidR="00C15B84" w:rsidRPr="00C15B84">
        <w:rPr>
          <w:rFonts w:ascii="Arial" w:hAnsi="Arial" w:cs="Arial"/>
          <w:sz w:val="20"/>
          <w:lang w:val="fr-CH"/>
        </w:rPr>
        <w:t>est ou était le représentant ou le conseiller de l'acheteur ou du vendeur;</w:t>
      </w:r>
    </w:p>
    <w:p w:rsidR="00156DFA" w:rsidRPr="00C15B8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C15B84">
        <w:rPr>
          <w:rFonts w:ascii="Arial" w:hAnsi="Arial" w:cs="Arial"/>
          <w:sz w:val="20"/>
          <w:lang w:val="fr-CH"/>
        </w:rPr>
        <w:t>4.</w:t>
      </w:r>
      <w:r w:rsidRPr="00C15B84">
        <w:rPr>
          <w:rFonts w:ascii="Arial" w:hAnsi="Arial" w:cs="Arial"/>
          <w:sz w:val="20"/>
          <w:lang w:val="fr-CH"/>
        </w:rPr>
        <w:tab/>
      </w:r>
      <w:r w:rsidR="00C15B84" w:rsidRPr="00C15B84">
        <w:rPr>
          <w:rFonts w:ascii="Arial" w:hAnsi="Arial" w:cs="Arial"/>
          <w:sz w:val="20"/>
          <w:lang w:val="fr-CH"/>
        </w:rPr>
        <w:t>est ou était associé à l'entrepreneur qui participe ou participait au projet de construction.</w:t>
      </w:r>
    </w:p>
    <w:p w:rsidR="00156DFA" w:rsidRPr="00DC2348" w:rsidRDefault="00864F96">
      <w:pPr>
        <w:pStyle w:val="a"/>
        <w:keepNext/>
        <w:ind w:left="426" w:hanging="403"/>
        <w:jc w:val="both"/>
        <w:rPr>
          <w:rFonts w:ascii="Arial" w:hAnsi="Arial" w:cs="Arial"/>
          <w:sz w:val="20"/>
          <w:lang w:val="fr-CH"/>
        </w:rPr>
      </w:pPr>
      <w:r w:rsidRPr="00DC2348">
        <w:rPr>
          <w:rFonts w:ascii="Arial" w:hAnsi="Arial" w:cs="Arial"/>
          <w:sz w:val="20"/>
          <w:lang w:val="fr-CH"/>
        </w:rPr>
        <w:t>c)</w:t>
      </w:r>
      <w:r w:rsidRPr="00DC2348">
        <w:rPr>
          <w:rFonts w:ascii="Arial" w:hAnsi="Arial" w:cs="Arial"/>
          <w:sz w:val="20"/>
          <w:lang w:val="fr-CH"/>
        </w:rPr>
        <w:tab/>
      </w:r>
      <w:r w:rsidR="00C15B84" w:rsidRPr="00DC2348">
        <w:rPr>
          <w:rFonts w:ascii="Arial" w:hAnsi="Arial" w:cs="Arial"/>
          <w:sz w:val="20"/>
          <w:lang w:val="fr-CH"/>
        </w:rPr>
        <w:t>s'oblige</w:t>
      </w:r>
      <w:r w:rsidRPr="00DC2348">
        <w:rPr>
          <w:rFonts w:ascii="Arial" w:hAnsi="Arial" w:cs="Arial"/>
          <w:sz w:val="20"/>
          <w:lang w:val="fr-CH"/>
        </w:rPr>
        <w:t>:</w:t>
      </w:r>
    </w:p>
    <w:p w:rsidR="00156DFA" w:rsidRPr="00C15B84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C15B84">
        <w:rPr>
          <w:rFonts w:ascii="Arial" w:hAnsi="Arial" w:cs="Arial"/>
          <w:sz w:val="20"/>
          <w:lang w:val="fr-CH"/>
        </w:rPr>
        <w:t>1.</w:t>
      </w:r>
      <w:r w:rsidRPr="00C15B84">
        <w:rPr>
          <w:rFonts w:ascii="Arial" w:hAnsi="Arial" w:cs="Arial"/>
          <w:sz w:val="20"/>
          <w:lang w:val="fr-CH"/>
        </w:rPr>
        <w:tab/>
      </w:r>
      <w:r w:rsidR="00C15B84" w:rsidRPr="00C15B84">
        <w:rPr>
          <w:rFonts w:ascii="Arial" w:hAnsi="Arial" w:cs="Arial"/>
          <w:sz w:val="20"/>
          <w:lang w:val="fr-CH"/>
        </w:rPr>
        <w:t xml:space="preserve">à estimer chaque bien-fonds à sa valeur </w:t>
      </w:r>
      <w:r w:rsidR="00A64ADA">
        <w:rPr>
          <w:rFonts w:ascii="Arial" w:hAnsi="Arial" w:cs="Arial"/>
          <w:sz w:val="20"/>
          <w:lang w:val="fr-CH"/>
        </w:rPr>
        <w:t>marchande</w:t>
      </w:r>
      <w:r w:rsidR="00C15B84" w:rsidRPr="00C15B84">
        <w:rPr>
          <w:rFonts w:ascii="Arial" w:hAnsi="Arial" w:cs="Arial"/>
          <w:sz w:val="20"/>
          <w:lang w:val="fr-CH"/>
        </w:rPr>
        <w:t xml:space="preserve">, sur la base du prix qui pourrait être obtenu s'il était vendu avec soin au moment de l'évaluation </w:t>
      </w:r>
      <w:r w:rsidR="00A64ADA">
        <w:rPr>
          <w:rFonts w:ascii="Arial" w:hAnsi="Arial" w:cs="Arial"/>
          <w:sz w:val="20"/>
          <w:lang w:val="fr-CH"/>
        </w:rPr>
        <w:t>(a</w:t>
      </w:r>
      <w:r w:rsidRPr="00C15B84">
        <w:rPr>
          <w:rFonts w:ascii="Arial" w:hAnsi="Arial" w:cs="Arial"/>
          <w:sz w:val="20"/>
          <w:lang w:val="fr-CH"/>
        </w:rPr>
        <w:t xml:space="preserve">rt. 88 </w:t>
      </w:r>
      <w:r w:rsidR="00C15B84">
        <w:rPr>
          <w:rFonts w:ascii="Arial" w:hAnsi="Arial" w:cs="Arial"/>
          <w:sz w:val="20"/>
          <w:lang w:val="fr-CH"/>
        </w:rPr>
        <w:t>al</w:t>
      </w:r>
      <w:r w:rsidRPr="00C15B84">
        <w:rPr>
          <w:rFonts w:ascii="Arial" w:hAnsi="Arial" w:cs="Arial"/>
          <w:sz w:val="20"/>
          <w:lang w:val="fr-CH"/>
        </w:rPr>
        <w:t xml:space="preserve">. 2 </w:t>
      </w:r>
      <w:r w:rsidR="00C15B84">
        <w:rPr>
          <w:rFonts w:ascii="Arial" w:hAnsi="Arial" w:cs="Arial"/>
          <w:sz w:val="20"/>
          <w:lang w:val="fr-CH"/>
        </w:rPr>
        <w:t>LPCC</w:t>
      </w:r>
      <w:r w:rsidRPr="00C15B84">
        <w:rPr>
          <w:rFonts w:ascii="Arial" w:hAnsi="Arial" w:cs="Arial"/>
          <w:sz w:val="20"/>
          <w:lang w:val="fr-CH"/>
        </w:rPr>
        <w:t>);</w:t>
      </w:r>
    </w:p>
    <w:p w:rsidR="00156DFA" w:rsidRPr="00A64ADA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A64ADA">
        <w:rPr>
          <w:rFonts w:ascii="Arial" w:hAnsi="Arial" w:cs="Arial"/>
          <w:sz w:val="20"/>
          <w:lang w:val="fr-CH"/>
        </w:rPr>
        <w:t>2.</w:t>
      </w:r>
      <w:r w:rsidRPr="00A64ADA">
        <w:rPr>
          <w:rFonts w:ascii="Arial" w:hAnsi="Arial" w:cs="Arial"/>
          <w:sz w:val="20"/>
          <w:lang w:val="fr-CH"/>
        </w:rPr>
        <w:tab/>
      </w:r>
      <w:r w:rsidR="00795EB1" w:rsidRPr="00A64ADA">
        <w:rPr>
          <w:rFonts w:ascii="Arial" w:hAnsi="Arial" w:cs="Arial"/>
          <w:sz w:val="20"/>
          <w:lang w:val="fr-CH"/>
        </w:rPr>
        <w:t xml:space="preserve">à vérifier la valeur vénale </w:t>
      </w:r>
      <w:r w:rsidR="00A64ADA" w:rsidRPr="00A64ADA">
        <w:rPr>
          <w:rFonts w:ascii="Arial" w:hAnsi="Arial" w:cs="Arial"/>
          <w:sz w:val="20"/>
          <w:lang w:val="fr-CH"/>
        </w:rPr>
        <w:t xml:space="preserve">à la clôture de chaque exercice annuel </w:t>
      </w:r>
      <w:r w:rsidR="00A64ADA">
        <w:rPr>
          <w:rFonts w:ascii="Arial" w:hAnsi="Arial" w:cs="Arial"/>
          <w:sz w:val="20"/>
          <w:lang w:val="fr-CH"/>
        </w:rPr>
        <w:t>(a</w:t>
      </w:r>
      <w:r w:rsidRPr="00A64ADA">
        <w:rPr>
          <w:rFonts w:ascii="Arial" w:hAnsi="Arial" w:cs="Arial"/>
          <w:sz w:val="20"/>
          <w:lang w:val="fr-CH"/>
        </w:rPr>
        <w:t>rt. 9</w:t>
      </w:r>
      <w:r w:rsidR="00B470E8" w:rsidRPr="00A64ADA">
        <w:rPr>
          <w:rFonts w:ascii="Arial" w:hAnsi="Arial" w:cs="Arial"/>
          <w:sz w:val="20"/>
          <w:lang w:val="fr-CH"/>
        </w:rPr>
        <w:t xml:space="preserve">3 </w:t>
      </w:r>
      <w:r w:rsidR="00A64ADA" w:rsidRPr="00A64ADA">
        <w:rPr>
          <w:rFonts w:ascii="Arial" w:hAnsi="Arial" w:cs="Arial"/>
          <w:sz w:val="20"/>
          <w:lang w:val="fr-CH"/>
        </w:rPr>
        <w:t>al</w:t>
      </w:r>
      <w:r w:rsidR="00B470E8" w:rsidRPr="00A64ADA">
        <w:rPr>
          <w:rFonts w:ascii="Arial" w:hAnsi="Arial" w:cs="Arial"/>
          <w:sz w:val="20"/>
          <w:lang w:val="fr-CH"/>
        </w:rPr>
        <w:t xml:space="preserve">. 1 </w:t>
      </w:r>
      <w:r w:rsidR="00A64ADA" w:rsidRPr="00A64ADA">
        <w:rPr>
          <w:rFonts w:ascii="Arial" w:hAnsi="Arial" w:cs="Arial"/>
          <w:sz w:val="20"/>
          <w:lang w:val="fr-CH"/>
        </w:rPr>
        <w:t>OPCC</w:t>
      </w:r>
      <w:r w:rsidR="00B470E8" w:rsidRPr="00A64ADA">
        <w:rPr>
          <w:rFonts w:ascii="Arial" w:hAnsi="Arial" w:cs="Arial"/>
          <w:sz w:val="20"/>
          <w:lang w:val="fr-CH"/>
        </w:rPr>
        <w:t xml:space="preserve">) </w:t>
      </w:r>
      <w:r w:rsidR="00A64ADA" w:rsidRPr="00A64ADA">
        <w:rPr>
          <w:rFonts w:ascii="Arial" w:hAnsi="Arial" w:cs="Arial"/>
          <w:sz w:val="20"/>
          <w:lang w:val="fr-CH"/>
        </w:rPr>
        <w:t>et lors de chaque émission de parts de fonds</w:t>
      </w:r>
      <w:r w:rsidR="00B470E8" w:rsidRPr="00A64ADA">
        <w:rPr>
          <w:rFonts w:ascii="Arial" w:hAnsi="Arial" w:cs="Arial"/>
          <w:sz w:val="20"/>
          <w:lang w:val="fr-CH"/>
        </w:rPr>
        <w:t xml:space="preserve"> </w:t>
      </w:r>
      <w:r w:rsidR="00A64ADA">
        <w:rPr>
          <w:rFonts w:ascii="Arial" w:hAnsi="Arial" w:cs="Arial"/>
          <w:sz w:val="20"/>
          <w:lang w:val="fr-CH"/>
        </w:rPr>
        <w:t>(a</w:t>
      </w:r>
      <w:r w:rsidRPr="00A64ADA">
        <w:rPr>
          <w:rFonts w:ascii="Arial" w:hAnsi="Arial" w:cs="Arial"/>
          <w:sz w:val="20"/>
          <w:lang w:val="fr-CH"/>
        </w:rPr>
        <w:t xml:space="preserve">rt. 97 </w:t>
      </w:r>
      <w:r w:rsidR="00A64ADA">
        <w:rPr>
          <w:rFonts w:ascii="Arial" w:hAnsi="Arial" w:cs="Arial"/>
          <w:sz w:val="20"/>
          <w:lang w:val="fr-CH"/>
        </w:rPr>
        <w:t>al</w:t>
      </w:r>
      <w:r w:rsidRPr="00A64ADA">
        <w:rPr>
          <w:rFonts w:ascii="Arial" w:hAnsi="Arial" w:cs="Arial"/>
          <w:sz w:val="20"/>
          <w:lang w:val="fr-CH"/>
        </w:rPr>
        <w:t xml:space="preserve">. 3 </w:t>
      </w:r>
      <w:r w:rsidR="00A64ADA">
        <w:rPr>
          <w:rFonts w:ascii="Arial" w:hAnsi="Arial" w:cs="Arial"/>
          <w:sz w:val="20"/>
          <w:lang w:val="fr-CH"/>
        </w:rPr>
        <w:t>OPCC</w:t>
      </w:r>
      <w:r w:rsidRPr="00A64ADA">
        <w:rPr>
          <w:rFonts w:ascii="Arial" w:hAnsi="Arial" w:cs="Arial"/>
          <w:sz w:val="20"/>
          <w:lang w:val="fr-CH"/>
        </w:rPr>
        <w:t>);</w:t>
      </w:r>
    </w:p>
    <w:p w:rsidR="00156DFA" w:rsidRPr="00766F40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766F40">
        <w:rPr>
          <w:rFonts w:ascii="Arial" w:hAnsi="Arial" w:cs="Arial"/>
          <w:sz w:val="20"/>
          <w:lang w:val="fr-CH"/>
        </w:rPr>
        <w:lastRenderedPageBreak/>
        <w:t>3.</w:t>
      </w:r>
      <w:r w:rsidRPr="00766F40">
        <w:rPr>
          <w:rFonts w:ascii="Arial" w:hAnsi="Arial" w:cs="Arial"/>
          <w:sz w:val="20"/>
          <w:lang w:val="fr-CH"/>
        </w:rPr>
        <w:tab/>
      </w:r>
      <w:r w:rsidR="00766F40" w:rsidRPr="00766F40">
        <w:rPr>
          <w:rFonts w:ascii="Arial" w:hAnsi="Arial" w:cs="Arial"/>
          <w:sz w:val="20"/>
          <w:lang w:val="fr-CH"/>
        </w:rPr>
        <w:t xml:space="preserve">à visiter les biens-fonds lors de la première estimation et à renouveler </w:t>
      </w:r>
      <w:r w:rsidR="00C033EE">
        <w:rPr>
          <w:rFonts w:ascii="Arial" w:hAnsi="Arial" w:cs="Arial"/>
          <w:sz w:val="20"/>
          <w:lang w:val="fr-CH"/>
        </w:rPr>
        <w:t>la démarche</w:t>
      </w:r>
      <w:r w:rsidR="00766F40">
        <w:rPr>
          <w:rFonts w:ascii="Arial" w:hAnsi="Arial" w:cs="Arial"/>
          <w:sz w:val="20"/>
          <w:lang w:val="fr-CH"/>
        </w:rPr>
        <w:t xml:space="preserve"> tous les trois ans au moins (a</w:t>
      </w:r>
      <w:r w:rsidRPr="00766F40">
        <w:rPr>
          <w:rFonts w:ascii="Arial" w:hAnsi="Arial" w:cs="Arial"/>
          <w:sz w:val="20"/>
          <w:lang w:val="fr-CH"/>
        </w:rPr>
        <w:t xml:space="preserve">rt. 92 </w:t>
      </w:r>
      <w:r w:rsidR="00766F40">
        <w:rPr>
          <w:rFonts w:ascii="Arial" w:hAnsi="Arial" w:cs="Arial"/>
          <w:sz w:val="20"/>
          <w:lang w:val="fr-CH"/>
        </w:rPr>
        <w:t>al</w:t>
      </w:r>
      <w:r w:rsidRPr="00766F40">
        <w:rPr>
          <w:rFonts w:ascii="Arial" w:hAnsi="Arial" w:cs="Arial"/>
          <w:sz w:val="20"/>
          <w:lang w:val="fr-CH"/>
        </w:rPr>
        <w:t xml:space="preserve">. 2 </w:t>
      </w:r>
      <w:r w:rsidR="00766F40">
        <w:rPr>
          <w:rFonts w:ascii="Arial" w:hAnsi="Arial" w:cs="Arial"/>
          <w:sz w:val="20"/>
          <w:lang w:val="fr-CH"/>
        </w:rPr>
        <w:t>et a</w:t>
      </w:r>
      <w:r w:rsidRPr="00766F40">
        <w:rPr>
          <w:rFonts w:ascii="Arial" w:hAnsi="Arial" w:cs="Arial"/>
          <w:sz w:val="20"/>
          <w:lang w:val="fr-CH"/>
        </w:rPr>
        <w:t xml:space="preserve">rt. 93 </w:t>
      </w:r>
      <w:r w:rsidR="00766F40">
        <w:rPr>
          <w:rFonts w:ascii="Arial" w:hAnsi="Arial" w:cs="Arial"/>
          <w:sz w:val="20"/>
          <w:lang w:val="fr-CH"/>
        </w:rPr>
        <w:t>al</w:t>
      </w:r>
      <w:r w:rsidRPr="00766F40">
        <w:rPr>
          <w:rFonts w:ascii="Arial" w:hAnsi="Arial" w:cs="Arial"/>
          <w:sz w:val="20"/>
          <w:lang w:val="fr-CH"/>
        </w:rPr>
        <w:t xml:space="preserve">. 2 </w:t>
      </w:r>
      <w:r w:rsidR="00766F40">
        <w:rPr>
          <w:rFonts w:ascii="Arial" w:hAnsi="Arial" w:cs="Arial"/>
          <w:sz w:val="20"/>
          <w:lang w:val="fr-CH"/>
        </w:rPr>
        <w:t>OPCC</w:t>
      </w:r>
      <w:r w:rsidRPr="00766F40">
        <w:rPr>
          <w:rFonts w:ascii="Arial" w:hAnsi="Arial" w:cs="Arial"/>
          <w:sz w:val="20"/>
          <w:lang w:val="fr-CH"/>
        </w:rPr>
        <w:t>);</w:t>
      </w:r>
    </w:p>
    <w:p w:rsidR="00156DFA" w:rsidRPr="00766F40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766F40">
        <w:rPr>
          <w:rFonts w:ascii="Arial" w:hAnsi="Arial" w:cs="Arial"/>
          <w:sz w:val="20"/>
          <w:lang w:val="fr-CH"/>
        </w:rPr>
        <w:t>4.</w:t>
      </w:r>
      <w:r w:rsidRPr="00766F40">
        <w:rPr>
          <w:rFonts w:ascii="Arial" w:hAnsi="Arial" w:cs="Arial"/>
          <w:sz w:val="20"/>
          <w:lang w:val="fr-CH"/>
        </w:rPr>
        <w:tab/>
      </w:r>
      <w:r w:rsidR="00766F40" w:rsidRPr="00766F40">
        <w:rPr>
          <w:rFonts w:ascii="Arial" w:hAnsi="Arial" w:cs="Arial"/>
          <w:sz w:val="20"/>
          <w:lang w:val="fr-CH"/>
        </w:rPr>
        <w:t xml:space="preserve">à estimer la valeur vénale de chaque bien-fonds que la direction de fonds souhaite acquérir ou </w:t>
      </w:r>
      <w:r w:rsidR="00766F40">
        <w:rPr>
          <w:rFonts w:ascii="Arial" w:hAnsi="Arial" w:cs="Arial"/>
          <w:sz w:val="20"/>
          <w:lang w:val="fr-CH"/>
        </w:rPr>
        <w:t>dont elle souhaite se</w:t>
      </w:r>
      <w:r w:rsidR="00766F40" w:rsidRPr="00766F40">
        <w:rPr>
          <w:rFonts w:ascii="Arial" w:hAnsi="Arial" w:cs="Arial"/>
          <w:sz w:val="20"/>
          <w:lang w:val="fr-CH"/>
        </w:rPr>
        <w:t xml:space="preserve"> séparer </w:t>
      </w:r>
      <w:r w:rsidR="00766F40">
        <w:rPr>
          <w:rFonts w:ascii="Arial" w:hAnsi="Arial" w:cs="Arial"/>
          <w:sz w:val="20"/>
          <w:lang w:val="fr-CH"/>
        </w:rPr>
        <w:t>(art. 92 al</w:t>
      </w:r>
      <w:r w:rsidRPr="00766F40">
        <w:rPr>
          <w:rFonts w:ascii="Arial" w:hAnsi="Arial" w:cs="Arial"/>
          <w:sz w:val="20"/>
          <w:lang w:val="fr-CH"/>
        </w:rPr>
        <w:t xml:space="preserve">. 1 </w:t>
      </w:r>
      <w:r w:rsidR="00026B76" w:rsidRPr="00766F40">
        <w:rPr>
          <w:rFonts w:ascii="Arial" w:hAnsi="Arial" w:cs="Arial"/>
          <w:sz w:val="20"/>
          <w:lang w:val="fr-CH"/>
        </w:rPr>
        <w:t xml:space="preserve">– 3 </w:t>
      </w:r>
      <w:r w:rsidR="00766F40">
        <w:rPr>
          <w:rFonts w:ascii="Arial" w:hAnsi="Arial" w:cs="Arial"/>
          <w:sz w:val="20"/>
          <w:lang w:val="fr-CH"/>
        </w:rPr>
        <w:t>OPCC</w:t>
      </w:r>
      <w:r w:rsidRPr="00766F40">
        <w:rPr>
          <w:rFonts w:ascii="Arial" w:hAnsi="Arial" w:cs="Arial"/>
          <w:sz w:val="20"/>
          <w:lang w:val="fr-CH"/>
        </w:rPr>
        <w:t>);</w:t>
      </w:r>
    </w:p>
    <w:p w:rsidR="00156DFA" w:rsidRPr="00B379B2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B379B2">
        <w:rPr>
          <w:rFonts w:ascii="Arial" w:hAnsi="Arial" w:cs="Arial"/>
          <w:sz w:val="20"/>
          <w:lang w:val="fr-CH"/>
        </w:rPr>
        <w:t>5.</w:t>
      </w:r>
      <w:r w:rsidRPr="00B379B2">
        <w:rPr>
          <w:rFonts w:ascii="Arial" w:hAnsi="Arial" w:cs="Arial"/>
          <w:sz w:val="20"/>
          <w:lang w:val="fr-CH"/>
        </w:rPr>
        <w:tab/>
      </w:r>
      <w:r w:rsidR="00766F40" w:rsidRPr="00B379B2">
        <w:rPr>
          <w:rFonts w:ascii="Arial" w:hAnsi="Arial" w:cs="Arial"/>
          <w:sz w:val="20"/>
          <w:lang w:val="fr-CH"/>
        </w:rPr>
        <w:t xml:space="preserve">à estimer </w:t>
      </w:r>
      <w:r w:rsidR="00B379B2" w:rsidRPr="00B379B2">
        <w:rPr>
          <w:rFonts w:ascii="Arial" w:hAnsi="Arial" w:cs="Arial"/>
          <w:sz w:val="20"/>
          <w:lang w:val="fr-CH"/>
        </w:rPr>
        <w:t>la valeur vénale de chaque bien</w:t>
      </w:r>
      <w:r w:rsidR="00766F40" w:rsidRPr="00B379B2">
        <w:rPr>
          <w:rFonts w:ascii="Arial" w:hAnsi="Arial" w:cs="Arial"/>
          <w:sz w:val="20"/>
          <w:lang w:val="fr-CH"/>
        </w:rPr>
        <w:t xml:space="preserve">-fonds </w:t>
      </w:r>
      <w:r w:rsidR="00B379B2" w:rsidRPr="00B379B2">
        <w:rPr>
          <w:rFonts w:ascii="Arial" w:hAnsi="Arial" w:cs="Arial"/>
          <w:sz w:val="20"/>
          <w:lang w:val="fr-CH"/>
        </w:rPr>
        <w:t>pour leq</w:t>
      </w:r>
      <w:r w:rsidR="00C033EE">
        <w:rPr>
          <w:rFonts w:ascii="Arial" w:hAnsi="Arial" w:cs="Arial"/>
          <w:sz w:val="20"/>
          <w:lang w:val="fr-CH"/>
        </w:rPr>
        <w:t>uel des travaux de construction</w:t>
      </w:r>
      <w:r w:rsidR="00B379B2" w:rsidRPr="00B379B2">
        <w:rPr>
          <w:rFonts w:ascii="Arial" w:hAnsi="Arial" w:cs="Arial"/>
          <w:sz w:val="20"/>
          <w:lang w:val="fr-CH"/>
        </w:rPr>
        <w:t xml:space="preserve"> ont été achevés </w:t>
      </w:r>
      <w:r w:rsidR="00B379B2">
        <w:rPr>
          <w:rFonts w:ascii="Arial" w:hAnsi="Arial" w:cs="Arial"/>
          <w:sz w:val="20"/>
          <w:lang w:val="fr-CH"/>
        </w:rPr>
        <w:t xml:space="preserve">(art. 94 al. 2 OPCC) </w:t>
      </w:r>
      <w:r w:rsidR="00B379B2" w:rsidRPr="00B379B2">
        <w:rPr>
          <w:rFonts w:ascii="Arial" w:hAnsi="Arial" w:cs="Arial"/>
          <w:sz w:val="20"/>
          <w:lang w:val="fr-CH"/>
        </w:rPr>
        <w:t xml:space="preserve">ou </w:t>
      </w:r>
      <w:r w:rsidR="00B379B2">
        <w:rPr>
          <w:rFonts w:ascii="Arial" w:hAnsi="Arial" w:cs="Arial"/>
          <w:sz w:val="20"/>
          <w:lang w:val="fr-CH"/>
        </w:rPr>
        <w:t xml:space="preserve">qui a été rénové totalement. </w:t>
      </w:r>
    </w:p>
    <w:p w:rsidR="00156DFA" w:rsidRPr="00B379B2" w:rsidRDefault="00864F96">
      <w:pPr>
        <w:pStyle w:val="a"/>
        <w:jc w:val="both"/>
        <w:rPr>
          <w:rFonts w:ascii="Arial" w:hAnsi="Arial" w:cs="Arial"/>
          <w:sz w:val="20"/>
          <w:lang w:val="fr-CH"/>
        </w:rPr>
      </w:pPr>
      <w:r w:rsidRPr="00B379B2">
        <w:rPr>
          <w:rFonts w:ascii="Arial" w:hAnsi="Arial" w:cs="Arial"/>
          <w:sz w:val="20"/>
          <w:lang w:val="fr-CH"/>
        </w:rPr>
        <w:t>d)</w:t>
      </w:r>
      <w:r w:rsidRPr="00B379B2">
        <w:rPr>
          <w:rFonts w:ascii="Arial" w:hAnsi="Arial" w:cs="Arial"/>
          <w:sz w:val="20"/>
          <w:lang w:val="fr-CH"/>
        </w:rPr>
        <w:tab/>
      </w:r>
      <w:r w:rsidR="00B379B2">
        <w:rPr>
          <w:rFonts w:ascii="Arial" w:hAnsi="Arial" w:cs="Arial"/>
          <w:sz w:val="20"/>
          <w:lang w:val="fr-CH"/>
        </w:rPr>
        <w:t>porte à sa connaissance que</w:t>
      </w:r>
      <w:r w:rsidR="00B379B2" w:rsidRPr="00B379B2">
        <w:rPr>
          <w:rFonts w:ascii="Arial" w:hAnsi="Arial" w:cs="Arial"/>
          <w:sz w:val="20"/>
          <w:lang w:val="fr-CH"/>
        </w:rPr>
        <w:t>:</w:t>
      </w:r>
    </w:p>
    <w:p w:rsidR="00156DFA" w:rsidRPr="00B379B2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B379B2">
        <w:rPr>
          <w:rFonts w:ascii="Arial" w:hAnsi="Arial" w:cs="Arial"/>
          <w:sz w:val="20"/>
          <w:lang w:val="fr-CH"/>
        </w:rPr>
        <w:t>1.</w:t>
      </w:r>
      <w:r w:rsidRPr="00B379B2">
        <w:rPr>
          <w:rFonts w:ascii="Arial" w:hAnsi="Arial" w:cs="Arial"/>
          <w:sz w:val="20"/>
          <w:lang w:val="fr-CH"/>
        </w:rPr>
        <w:tab/>
      </w:r>
      <w:r w:rsidR="00B379B2" w:rsidRPr="00B379B2">
        <w:rPr>
          <w:rFonts w:ascii="Arial" w:hAnsi="Arial" w:cs="Arial"/>
          <w:sz w:val="20"/>
          <w:lang w:val="fr-CH"/>
        </w:rPr>
        <w:t xml:space="preserve">il ne doit pas considérer les </w:t>
      </w:r>
      <w:proofErr w:type="spellStart"/>
      <w:r w:rsidR="00B379B2" w:rsidRPr="00B379B2">
        <w:rPr>
          <w:rFonts w:ascii="Arial" w:hAnsi="Arial" w:cs="Arial"/>
          <w:sz w:val="20"/>
          <w:lang w:val="fr-CH"/>
        </w:rPr>
        <w:t>apsects</w:t>
      </w:r>
      <w:proofErr w:type="spellEnd"/>
      <w:r w:rsidR="00B379B2" w:rsidRPr="00B379B2">
        <w:rPr>
          <w:rFonts w:ascii="Arial" w:hAnsi="Arial" w:cs="Arial"/>
          <w:sz w:val="20"/>
          <w:lang w:val="fr-CH"/>
        </w:rPr>
        <w:t xml:space="preserve"> fiscaux en lien avec les droits de propriété ainsi que les impôts afférents selon toute vraisemblance à la liquidation de sociétés immobilières, </w:t>
      </w:r>
      <w:r w:rsidR="00B379B2">
        <w:rPr>
          <w:rFonts w:ascii="Arial" w:hAnsi="Arial" w:cs="Arial"/>
          <w:sz w:val="20"/>
          <w:lang w:val="fr-CH"/>
        </w:rPr>
        <w:t xml:space="preserve">étant </w:t>
      </w:r>
      <w:proofErr w:type="spellStart"/>
      <w:r w:rsidR="00B379B2">
        <w:rPr>
          <w:rFonts w:ascii="Arial" w:hAnsi="Arial" w:cs="Arial"/>
          <w:sz w:val="20"/>
          <w:lang w:val="fr-CH"/>
        </w:rPr>
        <w:t>donnée</w:t>
      </w:r>
      <w:proofErr w:type="spellEnd"/>
      <w:r w:rsidR="00B379B2">
        <w:rPr>
          <w:rFonts w:ascii="Arial" w:hAnsi="Arial" w:cs="Arial"/>
          <w:sz w:val="20"/>
          <w:lang w:val="fr-CH"/>
        </w:rPr>
        <w:t xml:space="preserve"> que les impôts estimatifs en lien avec la liquidation font l'objet d'un calcul séparé</w:t>
      </w:r>
      <w:r w:rsidR="00B379B2" w:rsidRPr="00B379B2">
        <w:rPr>
          <w:rFonts w:ascii="Arial" w:hAnsi="Arial" w:cs="Arial"/>
          <w:sz w:val="20"/>
          <w:lang w:val="fr-CH"/>
        </w:rPr>
        <w:t xml:space="preserve"> </w:t>
      </w:r>
      <w:r w:rsidR="00DC4E19">
        <w:rPr>
          <w:rFonts w:ascii="Arial" w:hAnsi="Arial" w:cs="Arial"/>
          <w:sz w:val="20"/>
          <w:lang w:val="fr-CH"/>
        </w:rPr>
        <w:t>dans</w:t>
      </w:r>
      <w:r w:rsidR="00B379B2">
        <w:rPr>
          <w:rFonts w:ascii="Arial" w:hAnsi="Arial" w:cs="Arial"/>
          <w:sz w:val="20"/>
          <w:lang w:val="fr-CH"/>
        </w:rPr>
        <w:t xml:space="preserve"> la fortune; </w:t>
      </w:r>
    </w:p>
    <w:p w:rsidR="00156DFA" w:rsidRPr="00DC4E19" w:rsidRDefault="00864F96">
      <w:pPr>
        <w:pStyle w:val="1"/>
        <w:jc w:val="both"/>
        <w:rPr>
          <w:rFonts w:ascii="Arial" w:hAnsi="Arial" w:cs="Arial"/>
          <w:sz w:val="20"/>
          <w:lang w:val="fr-CH"/>
        </w:rPr>
      </w:pPr>
      <w:r w:rsidRPr="00DC4E19">
        <w:rPr>
          <w:rFonts w:ascii="Arial" w:hAnsi="Arial" w:cs="Arial"/>
          <w:sz w:val="20"/>
          <w:lang w:val="fr-CH"/>
        </w:rPr>
        <w:t>2.</w:t>
      </w:r>
      <w:r w:rsidRPr="00DC4E19">
        <w:rPr>
          <w:rFonts w:ascii="Arial" w:hAnsi="Arial" w:cs="Arial"/>
          <w:sz w:val="20"/>
          <w:lang w:val="fr-CH"/>
        </w:rPr>
        <w:tab/>
      </w:r>
      <w:r w:rsidR="00DC4E19">
        <w:rPr>
          <w:rFonts w:ascii="Arial" w:hAnsi="Arial" w:cs="Arial"/>
          <w:sz w:val="20"/>
          <w:lang w:val="fr-CH"/>
        </w:rPr>
        <w:t xml:space="preserve">il doit </w:t>
      </w:r>
      <w:r w:rsidR="00DC4E19" w:rsidRPr="00DC4E19">
        <w:rPr>
          <w:rFonts w:ascii="Arial" w:hAnsi="Arial" w:cs="Arial"/>
          <w:sz w:val="20"/>
          <w:lang w:val="fr-CH"/>
        </w:rPr>
        <w:t xml:space="preserve">justifier sa méthode de calcul auprès de la société d'audit </w:t>
      </w:r>
      <w:r w:rsidR="00DC4E19">
        <w:rPr>
          <w:rFonts w:ascii="Arial" w:hAnsi="Arial" w:cs="Arial"/>
          <w:sz w:val="20"/>
          <w:lang w:val="fr-CH"/>
        </w:rPr>
        <w:t>(a</w:t>
      </w:r>
      <w:r w:rsidRPr="00DC4E19">
        <w:rPr>
          <w:rFonts w:ascii="Arial" w:hAnsi="Arial" w:cs="Arial"/>
          <w:sz w:val="20"/>
          <w:lang w:val="fr-CH"/>
        </w:rPr>
        <w:t xml:space="preserve">rt. 93 </w:t>
      </w:r>
      <w:r w:rsidR="00DC4E19">
        <w:rPr>
          <w:rFonts w:ascii="Arial" w:hAnsi="Arial" w:cs="Arial"/>
          <w:sz w:val="20"/>
          <w:lang w:val="fr-CH"/>
        </w:rPr>
        <w:t>al</w:t>
      </w:r>
      <w:r w:rsidRPr="00DC4E19">
        <w:rPr>
          <w:rFonts w:ascii="Arial" w:hAnsi="Arial" w:cs="Arial"/>
          <w:sz w:val="20"/>
          <w:lang w:val="fr-CH"/>
        </w:rPr>
        <w:t xml:space="preserve">. 3 </w:t>
      </w:r>
      <w:r w:rsidR="00DC4E19">
        <w:rPr>
          <w:rFonts w:ascii="Arial" w:hAnsi="Arial" w:cs="Arial"/>
          <w:sz w:val="20"/>
          <w:lang w:val="fr-CH"/>
        </w:rPr>
        <w:t>OPCC</w:t>
      </w:r>
      <w:r w:rsidRPr="00DC4E19">
        <w:rPr>
          <w:rFonts w:ascii="Arial" w:hAnsi="Arial" w:cs="Arial"/>
          <w:sz w:val="20"/>
          <w:lang w:val="fr-CH"/>
        </w:rPr>
        <w:t>).</w:t>
      </w:r>
    </w:p>
    <w:p w:rsidR="00156DFA" w:rsidRPr="00DC4E19" w:rsidRDefault="00156DFA">
      <w:pPr>
        <w:jc w:val="both"/>
        <w:rPr>
          <w:rFonts w:cs="Arial"/>
          <w:sz w:val="20"/>
        </w:rPr>
      </w:pPr>
    </w:p>
    <w:p w:rsidR="00156DFA" w:rsidRPr="00DC4E19" w:rsidRDefault="00156DFA">
      <w:pPr>
        <w:jc w:val="both"/>
        <w:rPr>
          <w:rFonts w:cs="Arial"/>
          <w:sz w:val="20"/>
        </w:rPr>
      </w:pPr>
    </w:p>
    <w:p w:rsidR="00156DFA" w:rsidRPr="00DC4E19" w:rsidRDefault="00156DFA">
      <w:pPr>
        <w:jc w:val="both"/>
        <w:rPr>
          <w:rFonts w:cs="Arial"/>
          <w:sz w:val="20"/>
        </w:rPr>
      </w:pPr>
    </w:p>
    <w:p w:rsidR="00156DFA" w:rsidRPr="00DC2348" w:rsidRDefault="00B379B2" w:rsidP="00CE116A">
      <w:pPr>
        <w:tabs>
          <w:tab w:val="left" w:pos="1134"/>
          <w:tab w:val="left" w:pos="4536"/>
          <w:tab w:val="left" w:pos="5529"/>
        </w:tabs>
        <w:jc w:val="both"/>
        <w:rPr>
          <w:rFonts w:cs="Arial"/>
          <w:sz w:val="20"/>
        </w:rPr>
      </w:pPr>
      <w:r w:rsidRPr="00DC2348">
        <w:rPr>
          <w:rFonts w:cs="Arial"/>
          <w:sz w:val="20"/>
        </w:rPr>
        <w:t>Nom</w:t>
      </w:r>
      <w:r w:rsidR="00864F96" w:rsidRPr="00DC2348">
        <w:rPr>
          <w:rFonts w:cs="Arial"/>
          <w:sz w:val="20"/>
        </w:rPr>
        <w:t xml:space="preserve">: </w:t>
      </w:r>
      <w:r w:rsidR="00B62924" w:rsidRPr="00DC2348">
        <w:rPr>
          <w:rFonts w:cs="Arial"/>
          <w:sz w:val="20"/>
        </w:rPr>
        <w:tab/>
      </w:r>
      <w:r w:rsidR="00156DFA">
        <w:rPr>
          <w:rFonts w:cs="Arial"/>
          <w:sz w:val="20"/>
        </w:rPr>
        <w:fldChar w:fldCharType="begin">
          <w:ffData>
            <w:name w:val="Text2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" w:name="Text2"/>
      <w:r w:rsidR="00864F96" w:rsidRPr="00DC2348">
        <w:rPr>
          <w:rFonts w:cs="Arial"/>
          <w:sz w:val="20"/>
        </w:rPr>
        <w:instrText xml:space="preserve"> FORMTEXT </w:instrText>
      </w:r>
      <w:r w:rsidR="00156DFA">
        <w:rPr>
          <w:rFonts w:cs="Arial"/>
          <w:sz w:val="20"/>
        </w:rPr>
      </w:r>
      <w:r w:rsidR="00156DFA">
        <w:rPr>
          <w:rFonts w:cs="Arial"/>
          <w:sz w:val="20"/>
        </w:rPr>
        <w:fldChar w:fldCharType="separate"/>
      </w:r>
      <w:r w:rsidR="00864F96" w:rsidRPr="00DC2348">
        <w:rPr>
          <w:rFonts w:cs="Arial"/>
          <w:noProof/>
          <w:sz w:val="20"/>
        </w:rPr>
        <w:t>.........................................................</w:t>
      </w:r>
      <w:r w:rsidR="00156DFA">
        <w:rPr>
          <w:rFonts w:cs="Arial"/>
          <w:sz w:val="20"/>
        </w:rPr>
        <w:fldChar w:fldCharType="end"/>
      </w:r>
      <w:bookmarkEnd w:id="2"/>
      <w:r w:rsidR="00864F96" w:rsidRPr="00DC2348">
        <w:rPr>
          <w:rFonts w:cs="Arial"/>
          <w:sz w:val="20"/>
        </w:rPr>
        <w:tab/>
      </w:r>
      <w:r w:rsidRPr="00DC2348">
        <w:rPr>
          <w:rFonts w:cs="Arial"/>
          <w:sz w:val="20"/>
        </w:rPr>
        <w:t>Prénom</w:t>
      </w:r>
      <w:r w:rsidR="00864F96" w:rsidRPr="00DC2348">
        <w:rPr>
          <w:rFonts w:cs="Arial"/>
          <w:sz w:val="20"/>
        </w:rPr>
        <w:t>:</w:t>
      </w:r>
      <w:r w:rsidR="00CE116A" w:rsidRPr="00DC2348">
        <w:rPr>
          <w:rFonts w:cs="Arial"/>
          <w:sz w:val="20"/>
        </w:rPr>
        <w:tab/>
      </w:r>
      <w:r w:rsidR="00CE116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"/>
            </w:textInput>
          </w:ffData>
        </w:fldChar>
      </w:r>
      <w:r w:rsidR="00CE116A" w:rsidRPr="00DC2348">
        <w:rPr>
          <w:rFonts w:cs="Arial"/>
          <w:sz w:val="20"/>
        </w:rPr>
        <w:instrText xml:space="preserve"> FORMTEXT </w:instrText>
      </w:r>
      <w:r w:rsidR="00CE116A">
        <w:rPr>
          <w:rFonts w:cs="Arial"/>
          <w:sz w:val="20"/>
        </w:rPr>
      </w:r>
      <w:r w:rsidR="00CE116A">
        <w:rPr>
          <w:rFonts w:cs="Arial"/>
          <w:sz w:val="20"/>
        </w:rPr>
        <w:fldChar w:fldCharType="separate"/>
      </w:r>
      <w:r w:rsidR="00CE116A" w:rsidRPr="00DC2348">
        <w:rPr>
          <w:rFonts w:cs="Arial"/>
          <w:noProof/>
          <w:sz w:val="20"/>
        </w:rPr>
        <w:t>.......................................................</w:t>
      </w:r>
      <w:r w:rsidR="00CE116A">
        <w:rPr>
          <w:rFonts w:cs="Arial"/>
          <w:sz w:val="20"/>
        </w:rPr>
        <w:fldChar w:fldCharType="end"/>
      </w:r>
    </w:p>
    <w:p w:rsidR="00156DFA" w:rsidRPr="00DC2348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</w:rPr>
      </w:pPr>
    </w:p>
    <w:p w:rsidR="00156DFA" w:rsidRPr="00DC2348" w:rsidRDefault="00864F96" w:rsidP="00B62924">
      <w:pPr>
        <w:tabs>
          <w:tab w:val="left" w:pos="1134"/>
        </w:tabs>
        <w:spacing w:before="240"/>
        <w:jc w:val="both"/>
        <w:rPr>
          <w:rFonts w:cs="Arial"/>
          <w:sz w:val="20"/>
        </w:rPr>
      </w:pPr>
      <w:r w:rsidRPr="00DC2348">
        <w:rPr>
          <w:rFonts w:cs="Arial"/>
          <w:sz w:val="20"/>
        </w:rPr>
        <w:t xml:space="preserve">Adresse: </w:t>
      </w:r>
      <w:r w:rsidR="00B62924" w:rsidRPr="00DC2348">
        <w:rPr>
          <w:rFonts w:cs="Arial"/>
          <w:sz w:val="20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DC2348">
        <w:rPr>
          <w:rFonts w:cs="Arial"/>
          <w:sz w:val="20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DC2348">
        <w:rPr>
          <w:rFonts w:cs="Arial"/>
          <w:noProof/>
          <w:sz w:val="20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p w:rsidR="00156DFA" w:rsidRPr="00DC2348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</w:rPr>
      </w:pPr>
    </w:p>
    <w:p w:rsidR="00156DFA" w:rsidRPr="00DC2348" w:rsidRDefault="00B379B2" w:rsidP="00B62924">
      <w:pPr>
        <w:tabs>
          <w:tab w:val="left" w:pos="1134"/>
        </w:tabs>
        <w:spacing w:before="240"/>
        <w:jc w:val="both"/>
        <w:rPr>
          <w:rFonts w:cs="Arial"/>
          <w:sz w:val="20"/>
        </w:rPr>
      </w:pPr>
      <w:r w:rsidRPr="00DC2348">
        <w:rPr>
          <w:rFonts w:cs="Arial"/>
          <w:sz w:val="20"/>
        </w:rPr>
        <w:t>NPA</w:t>
      </w:r>
      <w:r w:rsidR="00864F96" w:rsidRPr="00DC2348">
        <w:rPr>
          <w:rFonts w:cs="Arial"/>
          <w:sz w:val="20"/>
        </w:rPr>
        <w:t xml:space="preserve"> / </w:t>
      </w:r>
      <w:r w:rsidR="00493AF6" w:rsidRPr="00DC2348">
        <w:rPr>
          <w:rFonts w:cs="Arial"/>
          <w:sz w:val="20"/>
        </w:rPr>
        <w:t>l</w:t>
      </w:r>
      <w:r w:rsidRPr="00DC2348">
        <w:rPr>
          <w:rFonts w:cs="Arial"/>
          <w:sz w:val="20"/>
        </w:rPr>
        <w:t>ieu</w:t>
      </w:r>
      <w:r w:rsidR="00864F96" w:rsidRPr="00DC2348">
        <w:rPr>
          <w:rFonts w:cs="Arial"/>
          <w:sz w:val="20"/>
        </w:rPr>
        <w:t xml:space="preserve">: </w:t>
      </w:r>
      <w:r w:rsidR="00B62924" w:rsidRPr="00DC2348">
        <w:rPr>
          <w:rFonts w:cs="Arial"/>
          <w:sz w:val="20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DC2348">
        <w:rPr>
          <w:rFonts w:cs="Arial"/>
          <w:sz w:val="20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DC2348">
        <w:rPr>
          <w:rFonts w:cs="Arial"/>
          <w:noProof/>
          <w:sz w:val="20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p w:rsidR="00156DFA" w:rsidRPr="00DC2348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</w:rPr>
      </w:pPr>
    </w:p>
    <w:p w:rsidR="00156DFA" w:rsidRPr="00B62924" w:rsidRDefault="00B379B2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  <w:proofErr w:type="spellStart"/>
      <w:r>
        <w:rPr>
          <w:rFonts w:cs="Arial"/>
          <w:sz w:val="20"/>
          <w:lang w:val="de-CH"/>
        </w:rPr>
        <w:t>Lieu</w:t>
      </w:r>
      <w:proofErr w:type="spellEnd"/>
      <w:r>
        <w:rPr>
          <w:rFonts w:cs="Arial"/>
          <w:sz w:val="20"/>
          <w:lang w:val="de-CH"/>
        </w:rPr>
        <w:t xml:space="preserve"> / </w:t>
      </w:r>
      <w:proofErr w:type="spellStart"/>
      <w:r>
        <w:rPr>
          <w:rFonts w:cs="Arial"/>
          <w:sz w:val="20"/>
          <w:lang w:val="de-CH"/>
        </w:rPr>
        <w:t>date</w:t>
      </w:r>
      <w:proofErr w:type="spellEnd"/>
      <w:r w:rsidR="00864F96" w:rsidRPr="00B62924">
        <w:rPr>
          <w:rFonts w:cs="Arial"/>
          <w:sz w:val="20"/>
          <w:lang w:val="de-CH"/>
        </w:rPr>
        <w:t>:</w:t>
      </w:r>
      <w:r w:rsidR="00B62924">
        <w:rPr>
          <w:rFonts w:cs="Arial"/>
          <w:sz w:val="20"/>
          <w:lang w:val="de-CH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B62924">
        <w:rPr>
          <w:rFonts w:cs="Arial"/>
          <w:sz w:val="20"/>
          <w:lang w:val="de-CH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B62924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p w:rsidR="00156DFA" w:rsidRPr="00B62924" w:rsidRDefault="00156DFA" w:rsidP="00B62924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</w:p>
    <w:p w:rsidR="00156DFA" w:rsidRPr="00CE116A" w:rsidRDefault="00B379B2" w:rsidP="00CE116A">
      <w:pPr>
        <w:tabs>
          <w:tab w:val="left" w:pos="1134"/>
        </w:tabs>
        <w:spacing w:before="240"/>
        <w:jc w:val="both"/>
        <w:rPr>
          <w:rFonts w:cs="Arial"/>
          <w:sz w:val="20"/>
          <w:lang w:val="de-CH"/>
        </w:rPr>
      </w:pPr>
      <w:proofErr w:type="spellStart"/>
      <w:r>
        <w:rPr>
          <w:rFonts w:cs="Arial"/>
          <w:sz w:val="20"/>
          <w:lang w:val="de-CH"/>
        </w:rPr>
        <w:t>Signature</w:t>
      </w:r>
      <w:proofErr w:type="spellEnd"/>
      <w:r w:rsidR="00156DFA" w:rsidRPr="00B62924">
        <w:rPr>
          <w:rFonts w:cs="Arial"/>
          <w:sz w:val="20"/>
          <w:lang w:val="de-CH"/>
        </w:rPr>
        <w:t>:</w:t>
      </w:r>
      <w:r w:rsidR="00B62924">
        <w:rPr>
          <w:rFonts w:cs="Arial"/>
          <w:sz w:val="20"/>
          <w:lang w:val="de-CH"/>
        </w:rPr>
        <w:tab/>
      </w:r>
      <w:r w:rsidR="00156DFA" w:rsidRPr="00156DFA">
        <w:rPr>
          <w:rFonts w:cs="Arial"/>
          <w:sz w:val="20"/>
        </w:rPr>
        <w:fldChar w:fldCharType="begin">
          <w:ffData>
            <w:name w:val="Text1"/>
            <w:enabled/>
            <w:calcOnExit w:val="0"/>
            <w:textInput>
              <w:default w:val="......................................................................................................................................"/>
            </w:textInput>
          </w:ffData>
        </w:fldChar>
      </w:r>
      <w:r w:rsidR="00156DFA" w:rsidRPr="00B62924">
        <w:rPr>
          <w:rFonts w:cs="Arial"/>
          <w:sz w:val="20"/>
          <w:lang w:val="de-CH"/>
        </w:rPr>
        <w:instrText xml:space="preserve"> FORMTEXT </w:instrText>
      </w:r>
      <w:r w:rsidR="00156DFA" w:rsidRPr="00156DFA">
        <w:rPr>
          <w:rFonts w:cs="Arial"/>
          <w:sz w:val="20"/>
        </w:rPr>
      </w:r>
      <w:r w:rsidR="00156DFA" w:rsidRPr="00156DFA">
        <w:rPr>
          <w:rFonts w:cs="Arial"/>
          <w:sz w:val="20"/>
        </w:rPr>
        <w:fldChar w:fldCharType="separate"/>
      </w:r>
      <w:r w:rsidR="00156DFA" w:rsidRPr="00B62924">
        <w:rPr>
          <w:rFonts w:cs="Arial"/>
          <w:noProof/>
          <w:sz w:val="20"/>
          <w:lang w:val="de-CH"/>
        </w:rPr>
        <w:t>......................................................................................................................................</w:t>
      </w:r>
      <w:r w:rsidR="00156DFA" w:rsidRPr="00156DFA">
        <w:rPr>
          <w:rFonts w:cs="Arial"/>
          <w:sz w:val="20"/>
        </w:rPr>
        <w:fldChar w:fldCharType="end"/>
      </w:r>
    </w:p>
    <w:sectPr w:rsidR="00156DFA" w:rsidRPr="00CE116A" w:rsidSect="00156DF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45" w:right="1134" w:bottom="2126" w:left="1695" w:header="284" w:footer="36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F6" w:rsidRDefault="00493AF6">
      <w:r>
        <w:separator/>
      </w:r>
    </w:p>
  </w:endnote>
  <w:endnote w:type="continuationSeparator" w:id="0">
    <w:p w:rsidR="00493AF6" w:rsidRDefault="0049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HCCA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F6" w:rsidRDefault="00493AF6">
    <w:pPr>
      <w:pStyle w:val="Pieddepage"/>
    </w:pPr>
    <w:r>
      <w:rPr>
        <w:sz w:val="12"/>
        <w:szCs w:val="12"/>
        <w:lang w:val="de-CH"/>
      </w:rPr>
      <w:t>/</w:t>
    </w:r>
    <w:r>
      <w:rPr>
        <w:rFonts w:cs="Arial"/>
        <w:sz w:val="12"/>
        <w:szCs w:val="12"/>
        <w:lang w:val="de-CH"/>
      </w:rPr>
      <w:t>153307/1054900</w:t>
    </w:r>
    <w:r>
      <w:tab/>
    </w:r>
    <w:r>
      <w:fldChar w:fldCharType="begin"/>
    </w:r>
    <w:r>
      <w:instrText xml:space="preserve"> PAGE </w:instrText>
    </w:r>
    <w:r>
      <w:fldChar w:fldCharType="separate"/>
    </w:r>
    <w:r w:rsidR="00DC2348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DC23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F6" w:rsidRDefault="00493AF6">
    <w:pPr>
      <w:pStyle w:val="Pieddepage"/>
      <w:spacing w:line="0" w:lineRule="atLea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F6" w:rsidRDefault="00493AF6">
      <w:r>
        <w:separator/>
      </w:r>
    </w:p>
  </w:footnote>
  <w:footnote w:type="continuationSeparator" w:id="0">
    <w:p w:rsidR="00493AF6" w:rsidRDefault="00493AF6">
      <w:r>
        <w:continuationSeparator/>
      </w:r>
    </w:p>
  </w:footnote>
  <w:footnote w:id="1">
    <w:p w:rsidR="00493AF6" w:rsidRPr="0009459F" w:rsidRDefault="00493AF6">
      <w:pPr>
        <w:pStyle w:val="Notedebasdepage"/>
        <w:jc w:val="both"/>
      </w:pPr>
      <w:r>
        <w:rPr>
          <w:rStyle w:val="Appelnotedebasdep"/>
        </w:rPr>
        <w:footnoteRef/>
      </w:r>
      <w:r w:rsidRPr="00E00027">
        <w:t xml:space="preserve"> </w:t>
      </w:r>
      <w:r>
        <w:t>Les</w:t>
      </w:r>
      <w:r w:rsidRPr="00E00027">
        <w:t xml:space="preserve"> membres du Conseil d'administration ou de la direction de la direction de fonds, de la SICAV, de la banque dépositaire ou d'une société </w:t>
      </w:r>
      <w:r>
        <w:t>proche ainsi que</w:t>
      </w:r>
      <w:r w:rsidRPr="00E00027">
        <w:t xml:space="preserve"> </w:t>
      </w:r>
      <w:r>
        <w:t>leurs</w:t>
      </w:r>
      <w:r w:rsidRPr="00E00027">
        <w:t xml:space="preserve"> employés ne sont pas considérés comme indépendants.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F6" w:rsidRDefault="00493AF6">
    <w:pPr>
      <w:tabs>
        <w:tab w:val="left" w:pos="945"/>
      </w:tabs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AF6" w:rsidRDefault="00493AF6">
    <w:pPr>
      <w:spacing w:after="120" w:line="240" w:lineRule="aut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3B4"/>
    <w:multiLevelType w:val="hybridMultilevel"/>
    <w:tmpl w:val="166473F4"/>
    <w:lvl w:ilvl="0" w:tplc="F08CB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0827"/>
    <w:multiLevelType w:val="multilevel"/>
    <w:tmpl w:val="9DDA428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 w15:restartNumberingAfterBreak="0">
    <w:nsid w:val="141757C2"/>
    <w:multiLevelType w:val="hybridMultilevel"/>
    <w:tmpl w:val="169A50D0"/>
    <w:lvl w:ilvl="0" w:tplc="B22E3FDC">
      <w:start w:val="1"/>
      <w:numFmt w:val="decimal"/>
      <w:lvlText w:val="5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22383D2A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  <w:sz w:val="22"/>
      </w:rPr>
    </w:lvl>
    <w:lvl w:ilvl="2" w:tplc="33801F66">
      <w:start w:val="6"/>
      <w:numFmt w:val="decimal"/>
      <w:lvlText w:val="5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91E9C"/>
    <w:multiLevelType w:val="hybridMultilevel"/>
    <w:tmpl w:val="D68410CE"/>
    <w:lvl w:ilvl="0" w:tplc="3CB8C712">
      <w:start w:val="1"/>
      <w:numFmt w:val="decimal"/>
      <w:lvlText w:val="8.%1."/>
      <w:lvlJc w:val="left"/>
      <w:pPr>
        <w:tabs>
          <w:tab w:val="num" w:pos="360"/>
        </w:tabs>
        <w:ind w:left="709" w:hanging="709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763DA6"/>
    <w:multiLevelType w:val="hybridMultilevel"/>
    <w:tmpl w:val="82602D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A0335"/>
    <w:multiLevelType w:val="hybridMultilevel"/>
    <w:tmpl w:val="71C8967C"/>
    <w:lvl w:ilvl="0" w:tplc="F5E2A2B2">
      <w:start w:val="1"/>
      <w:numFmt w:val="bullet"/>
      <w:lvlText w:val="-"/>
      <w:lvlJc w:val="left"/>
      <w:pPr>
        <w:ind w:left="1080" w:hanging="360"/>
      </w:pPr>
      <w:rPr>
        <w:rFonts w:ascii="LHCCAC+Arial" w:eastAsia="Times New Roman" w:hAnsi="LHCCAC+Arial" w:cs="LHCCAC+Arial" w:hint="default"/>
      </w:rPr>
    </w:lvl>
    <w:lvl w:ilvl="1" w:tplc="08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164707"/>
    <w:multiLevelType w:val="hybridMultilevel"/>
    <w:tmpl w:val="3A76388A"/>
    <w:lvl w:ilvl="0" w:tplc="60761E9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C3076"/>
    <w:multiLevelType w:val="hybridMultilevel"/>
    <w:tmpl w:val="9AE25140"/>
    <w:lvl w:ilvl="0" w:tplc="52AAC5F8">
      <w:start w:val="2"/>
      <w:numFmt w:val="decimal"/>
      <w:lvlText w:val="6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1" w15:restartNumberingAfterBreak="0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2" w15:restartNumberingAfterBreak="0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54300F6E"/>
    <w:multiLevelType w:val="hybridMultilevel"/>
    <w:tmpl w:val="0A6E9FF8"/>
    <w:lvl w:ilvl="0" w:tplc="8A5A2DDC">
      <w:start w:val="18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</w:rPr>
    </w:lvl>
    <w:lvl w:ilvl="1" w:tplc="55586AE8">
      <w:start w:val="18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9540A"/>
    <w:multiLevelType w:val="hybridMultilevel"/>
    <w:tmpl w:val="911A06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F3455E"/>
    <w:multiLevelType w:val="hybridMultilevel"/>
    <w:tmpl w:val="EB58399E"/>
    <w:lvl w:ilvl="0" w:tplc="95404CE0">
      <w:start w:val="1"/>
      <w:numFmt w:val="decimal"/>
      <w:lvlText w:val="2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F11FC0"/>
    <w:multiLevelType w:val="hybridMultilevel"/>
    <w:tmpl w:val="60FC29CC"/>
    <w:lvl w:ilvl="0" w:tplc="952E8F6C">
      <w:start w:val="18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94465"/>
    <w:multiLevelType w:val="hybridMultilevel"/>
    <w:tmpl w:val="6FBE3FF4"/>
    <w:lvl w:ilvl="0" w:tplc="89BC7F5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DB3E786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42090"/>
    <w:multiLevelType w:val="hybridMultilevel"/>
    <w:tmpl w:val="02EA4A4A"/>
    <w:lvl w:ilvl="0" w:tplc="4E384BB8">
      <w:start w:val="1"/>
      <w:numFmt w:val="decimal"/>
      <w:lvlText w:val="4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39002C28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Courier New" w:hAnsi="Courier New" w:hint="default"/>
        <w:sz w:val="22"/>
      </w:rPr>
    </w:lvl>
    <w:lvl w:ilvl="2" w:tplc="9110A3A2">
      <w:start w:val="3"/>
      <w:numFmt w:val="decimal"/>
      <w:lvlText w:val="4.%3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B95CFF"/>
    <w:multiLevelType w:val="hybridMultilevel"/>
    <w:tmpl w:val="B3346F88"/>
    <w:lvl w:ilvl="0" w:tplc="57D61146">
      <w:start w:val="1"/>
      <w:numFmt w:val="decimal"/>
      <w:lvlText w:val="1.%1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sz w:val="22"/>
        <w:szCs w:val="22"/>
      </w:rPr>
    </w:lvl>
    <w:lvl w:ilvl="1" w:tplc="612C739C">
      <w:start w:val="1"/>
      <w:numFmt w:val="bullet"/>
      <w:lvlText w:val=""/>
      <w:lvlJc w:val="left"/>
      <w:pPr>
        <w:tabs>
          <w:tab w:val="num" w:pos="709"/>
        </w:tabs>
        <w:ind w:left="992" w:hanging="283"/>
      </w:pPr>
      <w:rPr>
        <w:rFonts w:ascii="Symbol" w:hAnsi="Symbol" w:hint="default"/>
        <w:sz w:val="22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12"/>
  </w:num>
  <w:num w:numId="8">
    <w:abstractNumId w:val="18"/>
  </w:num>
  <w:num w:numId="9">
    <w:abstractNumId w:val="20"/>
  </w:num>
  <w:num w:numId="10">
    <w:abstractNumId w:val="13"/>
  </w:num>
  <w:num w:numId="11">
    <w:abstractNumId w:val="17"/>
  </w:num>
  <w:num w:numId="12">
    <w:abstractNumId w:val="19"/>
  </w:num>
  <w:num w:numId="13">
    <w:abstractNumId w:val="16"/>
  </w:num>
  <w:num w:numId="14">
    <w:abstractNumId w:val="3"/>
  </w:num>
  <w:num w:numId="15">
    <w:abstractNumId w:val="8"/>
  </w:num>
  <w:num w:numId="16">
    <w:abstractNumId w:val="9"/>
  </w:num>
  <w:num w:numId="17">
    <w:abstractNumId w:val="4"/>
  </w:num>
  <w:num w:numId="18">
    <w:abstractNumId w:val="1"/>
  </w:num>
  <w:num w:numId="19">
    <w:abstractNumId w:val="0"/>
  </w:num>
  <w:num w:numId="20">
    <w:abstractNumId w:val="14"/>
  </w:num>
  <w:num w:numId="21">
    <w:abstractNumId w:val="7"/>
  </w:num>
  <w:num w:numId="22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WINDOWS\Temp\1\ADR_COO.2075.100.4.413716.DOC"/>
    <w:odso/>
  </w:mailMerge>
  <w:defaultTabStop w:val="709"/>
  <w:autoHyphenation/>
  <w:hyphenationZone w:val="425"/>
  <w:doNotHyphenateCaps/>
  <w:drawingGridHorizontalSpacing w:val="11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FA"/>
    <w:rsid w:val="00011398"/>
    <w:rsid w:val="00026B76"/>
    <w:rsid w:val="0009459F"/>
    <w:rsid w:val="000B6CE7"/>
    <w:rsid w:val="00156DFA"/>
    <w:rsid w:val="00284A60"/>
    <w:rsid w:val="002C0D8B"/>
    <w:rsid w:val="00493AF6"/>
    <w:rsid w:val="005B2040"/>
    <w:rsid w:val="005B62AC"/>
    <w:rsid w:val="00677910"/>
    <w:rsid w:val="00766F40"/>
    <w:rsid w:val="00795EB1"/>
    <w:rsid w:val="00864F96"/>
    <w:rsid w:val="00893AE0"/>
    <w:rsid w:val="00A04400"/>
    <w:rsid w:val="00A64ADA"/>
    <w:rsid w:val="00AF0AE9"/>
    <w:rsid w:val="00B00EBC"/>
    <w:rsid w:val="00B379B2"/>
    <w:rsid w:val="00B470E8"/>
    <w:rsid w:val="00B62924"/>
    <w:rsid w:val="00B73923"/>
    <w:rsid w:val="00C033EE"/>
    <w:rsid w:val="00C15B84"/>
    <w:rsid w:val="00C178C2"/>
    <w:rsid w:val="00CE116A"/>
    <w:rsid w:val="00D8092C"/>
    <w:rsid w:val="00D85F0F"/>
    <w:rsid w:val="00D86281"/>
    <w:rsid w:val="00DC2348"/>
    <w:rsid w:val="00DC4E19"/>
    <w:rsid w:val="00E00027"/>
    <w:rsid w:val="00F3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589E72C1"/>
  <w15:chartTrackingRefBased/>
  <w15:docId w15:val="{B7C1F4E9-2ACC-4392-AF18-6FE4358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INMA Standard"/>
    <w:qFormat/>
    <w:rsid w:val="00156DFA"/>
    <w:pPr>
      <w:spacing w:line="260" w:lineRule="atLeast"/>
    </w:pPr>
    <w:rPr>
      <w:rFonts w:ascii="Arial" w:hAnsi="Arial"/>
      <w:sz w:val="22"/>
      <w:lang w:val="fr-CH" w:eastAsia="de-DE"/>
    </w:rPr>
  </w:style>
  <w:style w:type="paragraph" w:styleId="Titre1">
    <w:name w:val="heading 1"/>
    <w:aliases w:val="FINMA Überschrift 1"/>
    <w:basedOn w:val="Normal"/>
    <w:next w:val="FINMAStandardAbsatz"/>
    <w:qFormat/>
    <w:rsid w:val="00156DFA"/>
    <w:pPr>
      <w:keepNext/>
      <w:numPr>
        <w:numId w:val="5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Titre2">
    <w:name w:val="heading 2"/>
    <w:aliases w:val="FINMA Überschrift 2"/>
    <w:basedOn w:val="Normal"/>
    <w:next w:val="FINMAStandardAbsatz"/>
    <w:qFormat/>
    <w:rsid w:val="00156DFA"/>
    <w:pPr>
      <w:keepNext/>
      <w:numPr>
        <w:ilvl w:val="1"/>
        <w:numId w:val="5"/>
      </w:numPr>
      <w:spacing w:before="360" w:after="240"/>
      <w:ind w:right="-23"/>
      <w:outlineLvl w:val="1"/>
    </w:pPr>
    <w:rPr>
      <w:rFonts w:cs="Arial"/>
      <w:sz w:val="24"/>
    </w:rPr>
  </w:style>
  <w:style w:type="paragraph" w:styleId="Titre3">
    <w:name w:val="heading 3"/>
    <w:aliases w:val="FINMA Überschrift 3"/>
    <w:basedOn w:val="Normal"/>
    <w:next w:val="FINMAStandardAbsatz"/>
    <w:qFormat/>
    <w:rsid w:val="00156DFA"/>
    <w:pPr>
      <w:keepNext/>
      <w:numPr>
        <w:ilvl w:val="2"/>
        <w:numId w:val="5"/>
      </w:numPr>
      <w:spacing w:before="360" w:after="240"/>
      <w:outlineLvl w:val="2"/>
    </w:pPr>
    <w:rPr>
      <w:rFonts w:cs="Arial"/>
      <w:b/>
      <w:bCs/>
      <w:szCs w:val="26"/>
    </w:rPr>
  </w:style>
  <w:style w:type="paragraph" w:styleId="Titre4">
    <w:name w:val="heading 4"/>
    <w:aliases w:val="FINMA Überschrift 4"/>
    <w:basedOn w:val="Normal"/>
    <w:next w:val="FINMAStandardAbsatz"/>
    <w:qFormat/>
    <w:rsid w:val="00156DFA"/>
    <w:pPr>
      <w:keepNext/>
      <w:numPr>
        <w:ilvl w:val="3"/>
        <w:numId w:val="5"/>
      </w:numPr>
      <w:spacing w:before="360" w:after="240"/>
      <w:outlineLvl w:val="3"/>
    </w:pPr>
    <w:rPr>
      <w:rFonts w:cs="Arial"/>
      <w:bCs/>
      <w:szCs w:val="28"/>
    </w:rPr>
  </w:style>
  <w:style w:type="paragraph" w:styleId="Titre5">
    <w:name w:val="heading 5"/>
    <w:aliases w:val="FINMA Überschrift 5"/>
    <w:basedOn w:val="Normal"/>
    <w:next w:val="FINMAStandardAbsatz"/>
    <w:qFormat/>
    <w:rsid w:val="00156DFA"/>
    <w:pPr>
      <w:numPr>
        <w:ilvl w:val="4"/>
        <w:numId w:val="5"/>
      </w:numPr>
      <w:spacing w:before="360" w:after="240"/>
      <w:outlineLvl w:val="4"/>
    </w:pPr>
    <w:rPr>
      <w:bCs/>
      <w:szCs w:val="26"/>
    </w:rPr>
  </w:style>
  <w:style w:type="paragraph" w:styleId="Titre6">
    <w:name w:val="heading 6"/>
    <w:aliases w:val="FINMA Überschrift 6"/>
    <w:basedOn w:val="Normal"/>
    <w:next w:val="FINMAStandardAbsatz"/>
    <w:qFormat/>
    <w:rsid w:val="00156DFA"/>
    <w:pPr>
      <w:numPr>
        <w:ilvl w:val="5"/>
        <w:numId w:val="5"/>
      </w:numPr>
      <w:spacing w:before="360" w:after="240"/>
      <w:outlineLvl w:val="5"/>
    </w:pPr>
    <w:rPr>
      <w:rFonts w:cs="Arial"/>
      <w:bCs/>
    </w:rPr>
  </w:style>
  <w:style w:type="paragraph" w:styleId="Titre7">
    <w:name w:val="heading 7"/>
    <w:aliases w:val="FINMA Überschrift 7"/>
    <w:basedOn w:val="Normal"/>
    <w:next w:val="FINMAStandardAbsatz"/>
    <w:qFormat/>
    <w:rsid w:val="00156DFA"/>
    <w:pPr>
      <w:numPr>
        <w:ilvl w:val="6"/>
        <w:numId w:val="5"/>
      </w:numPr>
      <w:spacing w:before="360" w:after="240"/>
      <w:outlineLvl w:val="6"/>
    </w:pPr>
    <w:rPr>
      <w:rFonts w:cs="Arial"/>
      <w:bCs/>
      <w:szCs w:val="24"/>
    </w:rPr>
  </w:style>
  <w:style w:type="paragraph" w:styleId="Titre8">
    <w:name w:val="heading 8"/>
    <w:aliases w:val="FINMA Überschrift 8"/>
    <w:basedOn w:val="Normal"/>
    <w:next w:val="FINMAStandardAbsatz"/>
    <w:qFormat/>
    <w:rsid w:val="00156DFA"/>
    <w:pPr>
      <w:numPr>
        <w:ilvl w:val="7"/>
        <w:numId w:val="5"/>
      </w:numPr>
      <w:spacing w:before="360" w:after="240"/>
      <w:outlineLvl w:val="7"/>
    </w:pPr>
    <w:rPr>
      <w:rFonts w:cs="Arial"/>
      <w:bCs/>
      <w:szCs w:val="24"/>
    </w:rPr>
  </w:style>
  <w:style w:type="paragraph" w:styleId="Titre9">
    <w:name w:val="heading 9"/>
    <w:aliases w:val="FINMA Überschrift 9"/>
    <w:basedOn w:val="Normal"/>
    <w:next w:val="FINMAStandardAbsatz"/>
    <w:qFormat/>
    <w:rsid w:val="00156DFA"/>
    <w:pPr>
      <w:numPr>
        <w:ilvl w:val="8"/>
        <w:numId w:val="5"/>
      </w:numPr>
      <w:spacing w:before="360" w:after="240"/>
      <w:outlineLvl w:val="8"/>
    </w:pPr>
    <w:rPr>
      <w:rFonts w:cs="Arial"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rsid w:val="00156DFA"/>
    <w:pPr>
      <w:ind w:left="440" w:hanging="440"/>
    </w:pPr>
  </w:style>
  <w:style w:type="paragraph" w:styleId="Salutations">
    <w:name w:val="Salutation"/>
    <w:aliases w:val="FINMA Anrede"/>
    <w:basedOn w:val="Normal"/>
    <w:next w:val="Normal"/>
    <w:link w:val="SalutationsCar"/>
    <w:rsid w:val="00156DFA"/>
    <w:pPr>
      <w:spacing w:before="260" w:after="260"/>
    </w:pPr>
    <w:rPr>
      <w:noProof/>
    </w:rPr>
  </w:style>
  <w:style w:type="character" w:customStyle="1" w:styleId="SalutationsCar">
    <w:name w:val="Salutations Car"/>
    <w:aliases w:val="FINMA Anrede Car"/>
    <w:link w:val="Salutations"/>
    <w:rsid w:val="00156DFA"/>
    <w:rPr>
      <w:rFonts w:ascii="Arial" w:hAnsi="Arial"/>
      <w:noProof/>
      <w:lang w:eastAsia="de-DE"/>
    </w:rPr>
  </w:style>
  <w:style w:type="paragraph" w:customStyle="1" w:styleId="FINMAAufzhlungEbene1">
    <w:name w:val="FINMA Aufzählung Ebene 1"/>
    <w:basedOn w:val="Normal"/>
    <w:qFormat/>
    <w:rsid w:val="00156DFA"/>
    <w:pPr>
      <w:numPr>
        <w:numId w:val="1"/>
      </w:numPr>
      <w:spacing w:after="80"/>
      <w:jc w:val="both"/>
    </w:pPr>
  </w:style>
  <w:style w:type="paragraph" w:customStyle="1" w:styleId="FINMAAufzhlungEbene2">
    <w:name w:val="FINMA Aufzählung Ebene 2"/>
    <w:basedOn w:val="Normal"/>
    <w:qFormat/>
    <w:rsid w:val="00156DFA"/>
    <w:pPr>
      <w:numPr>
        <w:numId w:val="6"/>
      </w:numPr>
      <w:tabs>
        <w:tab w:val="left" w:pos="312"/>
      </w:tabs>
      <w:spacing w:after="80"/>
      <w:ind w:left="765" w:hanging="357"/>
      <w:jc w:val="both"/>
    </w:pPr>
  </w:style>
  <w:style w:type="paragraph" w:customStyle="1" w:styleId="FINMAAufzhlungEbene3">
    <w:name w:val="FINMA Aufzählung Ebene 3"/>
    <w:basedOn w:val="Normal"/>
    <w:qFormat/>
    <w:rsid w:val="00156DFA"/>
    <w:pPr>
      <w:numPr>
        <w:numId w:val="2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156DFA"/>
    <w:pPr>
      <w:numPr>
        <w:numId w:val="3"/>
      </w:numPr>
      <w:tabs>
        <w:tab w:val="clear" w:pos="1038"/>
        <w:tab w:val="num" w:pos="360"/>
        <w:tab w:val="left" w:pos="1315"/>
      </w:tabs>
      <w:ind w:left="1406" w:hanging="357"/>
    </w:pPr>
  </w:style>
  <w:style w:type="paragraph" w:customStyle="1" w:styleId="FINMABeilagen">
    <w:name w:val="FINMA Beilagen"/>
    <w:basedOn w:val="Normal"/>
    <w:next w:val="Normal"/>
    <w:rsid w:val="00156DFA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Normal"/>
    <w:rsid w:val="00156DFA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Normal"/>
    <w:qFormat/>
    <w:rsid w:val="00156DFA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156DFA"/>
    <w:pPr>
      <w:spacing w:after="0"/>
    </w:pPr>
    <w:rPr>
      <w:b/>
    </w:rPr>
  </w:style>
  <w:style w:type="paragraph" w:customStyle="1" w:styleId="FINMAGliederungEbene1">
    <w:name w:val="FINMA Gliederung Ebene 1"/>
    <w:basedOn w:val="Normal"/>
    <w:qFormat/>
    <w:rsid w:val="00156DFA"/>
    <w:pPr>
      <w:numPr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Normal"/>
    <w:qFormat/>
    <w:rsid w:val="00156DFA"/>
    <w:pPr>
      <w:numPr>
        <w:ilvl w:val="1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Normal"/>
    <w:qFormat/>
    <w:rsid w:val="00156DFA"/>
    <w:pPr>
      <w:numPr>
        <w:ilvl w:val="2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Normal"/>
    <w:rsid w:val="00156DFA"/>
    <w:pPr>
      <w:numPr>
        <w:ilvl w:val="3"/>
        <w:numId w:val="4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Normal"/>
    <w:rsid w:val="00156DFA"/>
    <w:pPr>
      <w:numPr>
        <w:numId w:val="7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Normal"/>
    <w:next w:val="FINMABeilagen"/>
    <w:rsid w:val="00156DFA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Normal"/>
    <w:rsid w:val="00156DFA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Normal"/>
    <w:rsid w:val="00156DFA"/>
  </w:style>
  <w:style w:type="paragraph" w:customStyle="1" w:styleId="FINMAReferenuValue">
    <w:name w:val="FINMA ReferenuValue"/>
    <w:basedOn w:val="Normal"/>
    <w:rsid w:val="00156DFA"/>
    <w:rPr>
      <w:sz w:val="16"/>
    </w:rPr>
  </w:style>
  <w:style w:type="paragraph" w:customStyle="1" w:styleId="FINMAReferenz">
    <w:name w:val="FINMA Referenz"/>
    <w:basedOn w:val="Normal"/>
    <w:rsid w:val="00156DFA"/>
    <w:pPr>
      <w:framePr w:w="9171" w:h="1654" w:hSpace="142" w:wrap="around" w:vAnchor="text" w:hAnchor="page" w:x="1730" w:y="3034" w:anchorLock="1"/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Normal"/>
    <w:rsid w:val="00156DFA"/>
    <w:pPr>
      <w:framePr w:wrap="around"/>
    </w:pPr>
  </w:style>
  <w:style w:type="character" w:customStyle="1" w:styleId="FINMARf-AktnrZchn">
    <w:name w:val="FINMA Rf-Akt.nr. Zchn"/>
    <w:rsid w:val="00156DFA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156DFA"/>
  </w:style>
  <w:style w:type="paragraph" w:customStyle="1" w:styleId="FINMATabellemitAufzzeichen">
    <w:name w:val="FINMA Tabelle mit Aufz.zeichen"/>
    <w:basedOn w:val="Normal"/>
    <w:rsid w:val="00156DFA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Normal"/>
    <w:rsid w:val="00156DFA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Normal"/>
    <w:next w:val="FINMATabellemitAufzzeichen"/>
    <w:rsid w:val="00156DFA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156DFA"/>
    <w:rPr>
      <w:b/>
      <w:sz w:val="42"/>
    </w:rPr>
  </w:style>
  <w:style w:type="paragraph" w:customStyle="1" w:styleId="FINMAUntertitel">
    <w:name w:val="FINMA Untertitel"/>
    <w:basedOn w:val="Salutations"/>
    <w:rsid w:val="00156DFA"/>
    <w:pPr>
      <w:jc w:val="both"/>
    </w:pPr>
    <w:rPr>
      <w:sz w:val="42"/>
    </w:rPr>
  </w:style>
  <w:style w:type="paragraph" w:customStyle="1" w:styleId="FINMAVertraulichkeitsvermerk">
    <w:name w:val="FINMA Vertraulichkeitsvermerk"/>
    <w:basedOn w:val="Normal"/>
    <w:qFormat/>
    <w:rsid w:val="00156DFA"/>
    <w:rPr>
      <w:b/>
      <w:sz w:val="16"/>
    </w:rPr>
  </w:style>
  <w:style w:type="paragraph" w:styleId="Notedebasdepage">
    <w:name w:val="footnote text"/>
    <w:basedOn w:val="Normal"/>
    <w:link w:val="NotedebasdepageCar"/>
    <w:uiPriority w:val="99"/>
    <w:rsid w:val="00156DFA"/>
    <w:pPr>
      <w:tabs>
        <w:tab w:val="left" w:pos="113"/>
      </w:tabs>
      <w:spacing w:after="60" w:line="240" w:lineRule="auto"/>
      <w:ind w:left="113" w:hanging="113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156DFA"/>
    <w:rPr>
      <w:rFonts w:ascii="Arial" w:hAnsi="Arial"/>
      <w:sz w:val="18"/>
      <w:lang w:eastAsia="de-DE"/>
    </w:rPr>
  </w:style>
  <w:style w:type="character" w:styleId="Appelnotedebasdep">
    <w:name w:val="footnote reference"/>
    <w:uiPriority w:val="99"/>
    <w:rsid w:val="00156DFA"/>
    <w:rPr>
      <w:vertAlign w:val="superscript"/>
    </w:rPr>
  </w:style>
  <w:style w:type="paragraph" w:styleId="Pieddepage">
    <w:name w:val="footer"/>
    <w:aliases w:val="FINMA Fußzeile"/>
    <w:basedOn w:val="Normal"/>
    <w:link w:val="PieddepageCar"/>
    <w:rsid w:val="00156DFA"/>
    <w:pPr>
      <w:tabs>
        <w:tab w:val="right" w:pos="9639"/>
      </w:tabs>
    </w:pPr>
    <w:rPr>
      <w:sz w:val="16"/>
    </w:rPr>
  </w:style>
  <w:style w:type="character" w:customStyle="1" w:styleId="PieddepageCar">
    <w:name w:val="Pied de page Car"/>
    <w:aliases w:val="FINMA Fußzeile Car"/>
    <w:link w:val="Pieddepage"/>
    <w:rsid w:val="00156DFA"/>
    <w:rPr>
      <w:rFonts w:ascii="Arial" w:hAnsi="Arial"/>
      <w:sz w:val="16"/>
      <w:lang w:val="it-CH" w:eastAsia="de-DE"/>
    </w:rPr>
  </w:style>
  <w:style w:type="paragraph" w:styleId="En-tte">
    <w:name w:val="header"/>
    <w:aliases w:val="FINMA Kopfzeile"/>
    <w:basedOn w:val="Normal"/>
    <w:link w:val="En-tteCar"/>
    <w:uiPriority w:val="99"/>
    <w:rsid w:val="00156DFA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FINMA Kopfzeile Car"/>
    <w:link w:val="En-tte"/>
    <w:uiPriority w:val="99"/>
    <w:rsid w:val="00156DFA"/>
    <w:rPr>
      <w:rFonts w:ascii="Arial" w:hAnsi="Arial"/>
      <w:lang w:eastAsia="de-DE"/>
    </w:rPr>
  </w:style>
  <w:style w:type="paragraph" w:customStyle="1" w:styleId="Kopieeinzug">
    <w:name w:val="Kopieeinzug"/>
    <w:basedOn w:val="Normal"/>
    <w:semiHidden/>
    <w:rsid w:val="00156DFA"/>
    <w:pPr>
      <w:tabs>
        <w:tab w:val="left" w:pos="1260"/>
      </w:tabs>
      <w:ind w:left="1259"/>
    </w:pPr>
  </w:style>
  <w:style w:type="character" w:styleId="Textedelespacerserv">
    <w:name w:val="Placeholder Text"/>
    <w:uiPriority w:val="99"/>
    <w:semiHidden/>
    <w:rsid w:val="00156DFA"/>
    <w:rPr>
      <w:color w:val="808080"/>
    </w:rPr>
  </w:style>
  <w:style w:type="paragraph" w:styleId="Textedebulles">
    <w:name w:val="Balloon Text"/>
    <w:basedOn w:val="Normal"/>
    <w:link w:val="TextedebullesCar"/>
    <w:rsid w:val="0015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56DFA"/>
    <w:rPr>
      <w:rFonts w:ascii="Tahoma" w:hAnsi="Tahoma" w:cs="Tahoma"/>
      <w:sz w:val="16"/>
      <w:szCs w:val="16"/>
      <w:lang w:eastAsia="de-DE"/>
    </w:rPr>
  </w:style>
  <w:style w:type="paragraph" w:customStyle="1" w:styleId="TabelleBlocksatz">
    <w:name w:val="Tabelle Blocksatz"/>
    <w:basedOn w:val="Normal"/>
    <w:semiHidden/>
    <w:rsid w:val="00156DFA"/>
    <w:pPr>
      <w:spacing w:before="60" w:after="60"/>
      <w:jc w:val="both"/>
    </w:pPr>
  </w:style>
  <w:style w:type="table" w:customStyle="1" w:styleId="Tabellengitternetz">
    <w:name w:val="Tabellengitternetz"/>
    <w:basedOn w:val="TableauNormal"/>
    <w:rsid w:val="00156D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M1">
    <w:name w:val="toc 1"/>
    <w:basedOn w:val="Normal"/>
    <w:next w:val="Normal"/>
    <w:autoRedefine/>
    <w:rsid w:val="00156DFA"/>
    <w:pPr>
      <w:tabs>
        <w:tab w:val="left" w:pos="360"/>
        <w:tab w:val="right" w:leader="dot" w:pos="8280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TM2">
    <w:name w:val="toc 2"/>
    <w:basedOn w:val="Normal"/>
    <w:next w:val="FINMAStandardAbsatz"/>
    <w:autoRedefine/>
    <w:rsid w:val="00156DFA"/>
    <w:pPr>
      <w:tabs>
        <w:tab w:val="left" w:pos="900"/>
        <w:tab w:val="right" w:leader="dot" w:pos="8278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TM3">
    <w:name w:val="toc 3"/>
    <w:basedOn w:val="Normal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TM4">
    <w:name w:val="toc 4"/>
    <w:basedOn w:val="Normal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077"/>
    </w:pPr>
    <w:rPr>
      <w:rFonts w:cs="Arial"/>
      <w:lang w:eastAsia="de-CH"/>
    </w:rPr>
  </w:style>
  <w:style w:type="paragraph" w:styleId="TM5">
    <w:name w:val="toc 5"/>
    <w:basedOn w:val="Normal"/>
    <w:next w:val="FINMAStandardAbsatz"/>
    <w:autoRedefine/>
    <w:rsid w:val="00156DFA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TM6">
    <w:name w:val="toc 6"/>
    <w:basedOn w:val="Normal"/>
    <w:next w:val="FINMAStandardAbsatz"/>
    <w:autoRedefine/>
    <w:rsid w:val="00156DFA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TM7">
    <w:name w:val="toc 7"/>
    <w:basedOn w:val="Normal"/>
    <w:next w:val="FINMAStandardAbsatz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TM8">
    <w:name w:val="toc 8"/>
    <w:basedOn w:val="Normal"/>
    <w:next w:val="Normal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TM9">
    <w:name w:val="toc 9"/>
    <w:basedOn w:val="Normal"/>
    <w:next w:val="FINMAStandardAbsatz"/>
    <w:autoRedefine/>
    <w:rsid w:val="00156DFA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StandardTalon">
    <w:name w:val="Standard Talon"/>
    <w:basedOn w:val="Normal"/>
    <w:rsid w:val="00156DFA"/>
    <w:pPr>
      <w:spacing w:after="260"/>
    </w:pPr>
    <w:rPr>
      <w:sz w:val="20"/>
    </w:rPr>
  </w:style>
  <w:style w:type="character" w:styleId="Lienhypertexte">
    <w:name w:val="Hyperlink"/>
    <w:rsid w:val="00156DFA"/>
    <w:rPr>
      <w:color w:val="0000FF"/>
      <w:u w:val="single"/>
    </w:rPr>
  </w:style>
  <w:style w:type="paragraph" w:customStyle="1" w:styleId="Default">
    <w:name w:val="Default"/>
    <w:rsid w:val="00156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56DFA"/>
    <w:pPr>
      <w:ind w:left="720"/>
      <w:contextualSpacing/>
    </w:pPr>
  </w:style>
  <w:style w:type="paragraph" w:customStyle="1" w:styleId="a">
    <w:name w:val="a)"/>
    <w:basedOn w:val="Normal"/>
    <w:rsid w:val="00156DFA"/>
    <w:pPr>
      <w:spacing w:before="240" w:line="240" w:lineRule="auto"/>
      <w:ind w:left="420" w:hanging="400"/>
    </w:pPr>
    <w:rPr>
      <w:rFonts w:ascii="Times" w:hAnsi="Times"/>
      <w:sz w:val="24"/>
      <w:lang w:val="de-DE"/>
    </w:rPr>
  </w:style>
  <w:style w:type="paragraph" w:customStyle="1" w:styleId="1">
    <w:name w:val="1."/>
    <w:basedOn w:val="a"/>
    <w:rsid w:val="00156DFA"/>
    <w:pPr>
      <w:ind w:left="840"/>
    </w:pPr>
  </w:style>
  <w:style w:type="paragraph" w:styleId="Titre">
    <w:name w:val="Title"/>
    <w:basedOn w:val="Normal"/>
    <w:link w:val="TitreCar"/>
    <w:qFormat/>
    <w:rsid w:val="00156DFA"/>
    <w:pPr>
      <w:spacing w:line="240" w:lineRule="auto"/>
      <w:jc w:val="center"/>
    </w:pPr>
    <w:rPr>
      <w:rFonts w:cs="Arial"/>
      <w:b/>
      <w:i/>
      <w:sz w:val="32"/>
      <w:szCs w:val="32"/>
      <w:lang w:val="de-DE"/>
    </w:rPr>
  </w:style>
  <w:style w:type="character" w:customStyle="1" w:styleId="TitreCar">
    <w:name w:val="Titre Car"/>
    <w:link w:val="Titre"/>
    <w:rsid w:val="00156DFA"/>
    <w:rPr>
      <w:rFonts w:ascii="Arial" w:hAnsi="Arial" w:cs="Arial"/>
      <w:b/>
      <w:i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10255\AppData\Local\Microsoft\Windows\Temporary%20Internet%20Files\Content.Outlook\M4KE2FBJ\I_Basis_Ho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temGUID xmlns="80201570-ace7-4237-b7fd-b161f879846b" xsi:nil="true"/>
    <Topic_Note xmlns="http://schemas.microsoft.com/sharepoint/v3/fields">
      <Terms xmlns="http://schemas.microsoft.com/office/infopath/2007/PartnerControls"/>
    </Topic_Note>
    <OU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GB-A</TermName>
          <TermId xmlns="http://schemas.microsoft.com/office/infopath/2007/PartnerControls">f7df3fe7-186e-4bab-a844-238c13d93429</TermId>
        </TermInfo>
      </Terms>
    </OU_Note>
    <SeqenceNumber xmlns="80201570-ace7-4237-b7fd-b161f879846b" xsi:nil="true"/>
    <RetentionPeriod xmlns="80201570-ACE7-4237-B7FD-B161F879846B">15</RetentionPeriod>
    <OSP_Note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3-03.9 Verschiedenes</TermName>
          <TermId xmlns="http://schemas.microsoft.com/office/infopath/2007/PartnerControls">9dc4ca95-eaeb-4e0e-b1cc-a6f421455667</TermId>
        </TermInfo>
      </Terms>
    </OSP_Note>
    <ToBeArchived xmlns="80201570-ace7-4237-b7fd-b161f879846b">Nein</ToBeArchived>
    <DocumentDate xmlns="80201570-ACE7-4237-B7FD-B161F879846B">2019-12-20T20:26:46+00:00</DocumentDate>
    <_dlc_DocId xmlns="a90fc8ab-f59e-45e9-9285-a068151aaf8e">7007-P-374245187-1427</_dlc_DocId>
    <_dlc_DocIdUrl xmlns="a90fc8ab-f59e-45e9-9285-a068151aaf8e">
      <Url>https://dok.finma.ch/sites/7007-P/_layouts/15/DocIdRedir.aspx?ID=7007-P-374245187-1427</Url>
      <Description>7007-P-374245187-1427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inma Document" ma:contentTypeID="0x0101003951D1F36BC944E987AD610ADE6A10C30052CFD7BEF77D81439FEAD90796CD48D6" ma:contentTypeVersion="10" ma:contentTypeDescription="Ein neues Dokument erstellen." ma:contentTypeScope="" ma:versionID="d86cf2970325468d7594620699a1b7d2">
  <xsd:schema xmlns:xsd="http://www.w3.org/2001/XMLSchema" xmlns:xs="http://www.w3.org/2001/XMLSchema" xmlns:p="http://schemas.microsoft.com/office/2006/metadata/properties" xmlns:ns2="a90fc8ab-f59e-45e9-9285-a068151aaf8e" xmlns:ns3="http://schemas.microsoft.com/sharepoint/v3/fields" xmlns:ns4="80201570-ACE7-4237-B7FD-B161F879846B" xmlns:ns5="80201570-ace7-4237-b7fd-b161f879846b" targetNamespace="http://schemas.microsoft.com/office/2006/metadata/properties" ma:root="true" ma:fieldsID="fe3098f267bc866fdc83e48e3ef8c062" ns2:_="" ns3:_="" ns4:_="" ns5:_="">
    <xsd:import namespace="a90fc8ab-f59e-45e9-9285-a068151aaf8e"/>
    <xsd:import namespace="http://schemas.microsoft.com/sharepoint/v3/fields"/>
    <xsd:import namespace="80201570-ACE7-4237-B7FD-B161F879846B"/>
    <xsd:import namespace="80201570-ace7-4237-b7fd-b161f87984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_Note" minOccurs="0"/>
                <xsd:element ref="ns3:OU_Note" minOccurs="0"/>
                <xsd:element ref="ns3:OSP_Note" minOccurs="0"/>
                <xsd:element ref="ns4:RetentionPeriod" minOccurs="0"/>
                <xsd:element ref="ns5:SeqenceNumber" minOccurs="0"/>
                <xsd:element ref="ns5:AgendaItemGUID" minOccurs="0"/>
                <xsd:element ref="ns5:ToBeArchived" minOccurs="0"/>
                <xsd:element ref="ns4:Document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fc8ab-f59e-45e9-9285-a068151aaf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opic_Note" ma:index="14" nillable="true" ma:taxonomy="true" ma:internalName="Topic_Note" ma:taxonomyFieldName="Topic" ma:displayName="Thema" ma:readOnly="false" ma:default="" ma:fieldId="{a64374eb-6e28-4d6b-ae22-c24ecbfd0ec3}" ma:sspId="1614e331-078d-4830-aac2-889f77d1de05" ma:termSetId="7b4b023d-5e9a-475b-a148-dfe01b6a8d0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U_Note" ma:index="16" nillable="true" ma:taxonomy="true" ma:internalName="OU_Note" ma:taxonomyFieldName="OU" ma:displayName="Organisationseinheit" ma:readOnly="false" ma:default="5;#GB-A|f7df3fe7-186e-4bab-a844-238c13d93429" ma:fieldId="{fcb30f0d-baee-4a7e-876f-d65b0367c7a8}" ma:sspId="1614e331-078d-4830-aac2-889f77d1de05" ma:termSetId="2e7da289-48a2-42d8-b875-47a1903a1d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SP_Note" ma:index="18" nillable="true" ma:taxonomy="true" ma:internalName="OSP_Note" ma:taxonomyFieldName="OSP" ma:displayName="Ordnungssystemposition" ma:readOnly="false" ma:fieldId="{47fc1aad-a32f-4b87-b398-8d261b0da966}" ma:sspId="1614e331-078d-4830-aac2-889f77d1de05" ma:termSetId="6eefd7ee-d6f6-47de-bb49-f1d3420203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1570-ACE7-4237-B7FD-B161F879846B" elementFormDefault="qualified">
    <xsd:import namespace="http://schemas.microsoft.com/office/2006/documentManagement/types"/>
    <xsd:import namespace="http://schemas.microsoft.com/office/infopath/2007/PartnerControls"/>
    <xsd:element name="RetentionPeriod" ma:index="19" nillable="true" ma:displayName="Aufbewahrungsfrist" ma:description="Aufbewahrungsfrist des Dossiers" ma:hidden="true" ma:internalName="RetentionPeriod" ma:readOnly="false">
      <xsd:simpleType>
        <xsd:restriction base="dms:Text"/>
      </xsd:simpleType>
    </xsd:element>
    <xsd:element name="DocumentDate" ma:index="23" ma:displayName="Datum" ma:default="[today]" ma:description="Dokumentendatum" ma:format="DateOnly" ma:internalName="Document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1570-ace7-4237-b7fd-b161f879846b" elementFormDefault="qualified">
    <xsd:import namespace="http://schemas.microsoft.com/office/2006/documentManagement/types"/>
    <xsd:import namespace="http://schemas.microsoft.com/office/infopath/2007/PartnerControls"/>
    <xsd:element name="SeqenceNumber" ma:index="20" nillable="true" ma:displayName="Reihenfolge Nummer" ma:internalName="SeqenceNumber" ma:readOnly="false">
      <xsd:simpleType>
        <xsd:restriction base="dms:Unknown"/>
      </xsd:simpleType>
    </xsd:element>
    <xsd:element name="AgendaItemGUID" ma:index="21" nillable="true" ma:displayName="Traktandum GUID" ma:internalName="AgendaItemGUID" ma:readOnly="false">
      <xsd:simpleType>
        <xsd:restriction base="dms:Text"/>
      </xsd:simpleType>
    </xsd:element>
    <xsd:element name="ToBeArchived" ma:index="22" nillable="true" ma:displayName="Archivwürdig" ma:description="Soll das Dossier archiviert werden" ma:hidden="true" ma:internalName="ToBeArchive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FCFE3-CB1F-42EE-9857-334BD110E1A8}"/>
</file>

<file path=customXml/itemProps2.xml><?xml version="1.0" encoding="utf-8"?>
<ds:datastoreItem xmlns:ds="http://schemas.openxmlformats.org/officeDocument/2006/customXml" ds:itemID="{92898D6C-9186-419C-8A4E-305BBFF35EA9}"/>
</file>

<file path=customXml/itemProps3.xml><?xml version="1.0" encoding="utf-8"?>
<ds:datastoreItem xmlns:ds="http://schemas.openxmlformats.org/officeDocument/2006/customXml" ds:itemID="{676729F9-4996-4BB2-88FB-E5F7724597AC}"/>
</file>

<file path=customXml/itemProps4.xml><?xml version="1.0" encoding="utf-8"?>
<ds:datastoreItem xmlns:ds="http://schemas.openxmlformats.org/officeDocument/2006/customXml" ds:itemID="{CAA41BA1-89C8-45A2-BF40-562DA05CB883}"/>
</file>

<file path=customXml/itemProps5.xml><?xml version="1.0" encoding="utf-8"?>
<ds:datastoreItem xmlns:ds="http://schemas.openxmlformats.org/officeDocument/2006/customXml" ds:itemID="{DB7B8896-955B-4D9D-9211-FBA09DFA3955}"/>
</file>

<file path=customXml/itemProps6.xml><?xml version="1.0" encoding="utf-8"?>
<ds:datastoreItem xmlns:ds="http://schemas.openxmlformats.org/officeDocument/2006/customXml" ds:itemID="{6440654A-D910-4CDF-9EED-53FC1BC384E8}"/>
</file>

<file path=docProps/app.xml><?xml version="1.0" encoding="utf-8"?>
<Properties xmlns="http://schemas.openxmlformats.org/officeDocument/2006/extended-properties" xmlns:vt="http://schemas.openxmlformats.org/officeDocument/2006/docPropsVTypes">
  <Template>I_Basis_Hoch.dotx</Template>
  <TotalTime>0</TotalTime>
  <Pages>2</Pages>
  <Words>462</Words>
  <Characters>3539</Characters>
  <Application>Microsoft Office Word</Application>
  <DocSecurity>0</DocSecurity>
  <Lines>29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 Basis Hoch</vt:lpstr>
      <vt:lpstr>I Basis Hoch</vt:lpstr>
      <vt:lpstr>06</vt:lpstr>
    </vt:vector>
  </TitlesOfParts>
  <Company>FINMA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Basis Hoch</dc:title>
  <dc:subject/>
  <dc:creator>Anja Wiedmer</dc:creator>
  <cp:keywords/>
  <cp:lastModifiedBy>Anatrà Constantin</cp:lastModifiedBy>
  <cp:revision>12</cp:revision>
  <cp:lastPrinted>2011-08-10T07:54:00Z</cp:lastPrinted>
  <dcterms:created xsi:type="dcterms:W3CDTF">2019-12-17T11:11:00Z</dcterms:created>
  <dcterms:modified xsi:type="dcterms:W3CDTF">2019-12-17T14:45:00Z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0x0101003951D1F36BC944E987AD610ADE6A10C30052CFD7BEF77D81439FEAD90796CD48D6</vt:lpwstr>
  </property>
  <property fmtid="{D5CDD505-2E9C-101B-9397-08002B2CF9AE}" pid="3" name="MP_UpdateVersion">
    <vt:lpwstr>20</vt:lpwstr>
  </property>
  <property fmtid="{D5CDD505-2E9C-101B-9397-08002B2CF9AE}" pid="4" name="MatchPointUserTags">
    <vt:lpwstr>((2559)(2545)(2396))((2577)(2549)(2396))((2575)(2548)(2396))</vt:lpwstr>
  </property>
  <property fmtid="{D5CDD505-2E9C-101B-9397-08002B2CF9AE}" pid="5" name="MP_UserTags">
    <vt:lpwstr/>
  </property>
  <property fmtid="{D5CDD505-2E9C-101B-9397-08002B2CF9AE}" pid="6" name="MP_InheritedTags">
    <vt:lpwstr>((2579)(2549)(2396))</vt:lpwstr>
  </property>
  <property fmtid="{D5CDD505-2E9C-101B-9397-08002B2CF9AE}" pid="7" name="ContentType">
    <vt:lpwstr>Dokument</vt:lpwstr>
  </property>
  <property fmtid="{D5CDD505-2E9C-101B-9397-08002B2CF9AE}" pid="8" name="display_urn:schemas-microsoft-com:office:office#Editor">
    <vt:lpwstr>Florian Roth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display_urn:schemas-microsoft-com:office:office#Author">
    <vt:lpwstr>Florian Roth</vt:lpwstr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Topic">
    <vt:lpwstr/>
  </property>
  <property fmtid="{D5CDD505-2E9C-101B-9397-08002B2CF9AE}" pid="16" name="OSP">
    <vt:lpwstr>7;#3-03.9 Verschiedenes|9dc4ca95-eaeb-4e0e-b1cc-a6f421455667</vt:lpwstr>
  </property>
  <property fmtid="{D5CDD505-2E9C-101B-9397-08002B2CF9AE}" pid="17" name="OU">
    <vt:lpwstr>5;#GB-A|f7df3fe7-186e-4bab-a844-238c13d93429</vt:lpwstr>
  </property>
  <property fmtid="{D5CDD505-2E9C-101B-9397-08002B2CF9AE}" pid="18" name="_dlc_DocIdItemGuid">
    <vt:lpwstr>ed0c921b-fe33-4ac4-a0b0-9ccb7daaa067</vt:lpwstr>
  </property>
</Properties>
</file>